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099AC" w14:textId="77777777" w:rsidR="00487A0A" w:rsidRPr="00487A0A" w:rsidRDefault="00487A0A" w:rsidP="00487A0A">
      <w:pPr>
        <w:pBdr>
          <w:bottom w:val="single" w:sz="6" w:space="1" w:color="auto"/>
        </w:pBdr>
        <w:rPr>
          <w:b/>
        </w:rPr>
      </w:pPr>
      <w:bookmarkStart w:id="0" w:name="_GoBack"/>
      <w:bookmarkEnd w:id="0"/>
      <w:r w:rsidRPr="00487A0A">
        <w:rPr>
          <w:b/>
        </w:rPr>
        <w:t>Thyroid Awareness Month</w:t>
      </w:r>
    </w:p>
    <w:p w14:paraId="12444B6E" w14:textId="77777777" w:rsidR="00487A0A" w:rsidRPr="00487A0A" w:rsidRDefault="00487A0A" w:rsidP="00487A0A">
      <w:pPr>
        <w:pBdr>
          <w:bottom w:val="single" w:sz="6" w:space="1" w:color="auto"/>
        </w:pBdr>
      </w:pPr>
      <w:r w:rsidRPr="00487A0A">
        <w:t>The thyroid may just be a small gland in the neck, but it produces hormones for many of your body’s vital organs, including your heart, brain, liver and skin. Thyroid disease can happen when too much or too little of these hormones are produced, forcing your body’s functions to speed up or slow down. Thyroid disease can lead to serious negative effects, including weight gain, feelings of anxiety and swelling in the neck.</w:t>
      </w:r>
    </w:p>
    <w:p w14:paraId="610E7CD2" w14:textId="77777777" w:rsidR="00B90386" w:rsidRDefault="00487A0A" w:rsidP="00487A0A">
      <w:pPr>
        <w:pBdr>
          <w:bottom w:val="single" w:sz="6" w:space="1" w:color="auto"/>
        </w:pBdr>
        <w:rPr>
          <w:sz w:val="20"/>
        </w:rPr>
      </w:pPr>
      <w:r w:rsidRPr="00487A0A">
        <w:t xml:space="preserve">Thankfully, there are many tests and treatments to determine if you have a thyroid condition. Contact your doctor about a thyroid evaluation if you’ve experienced any pain in your neck while swallowing or noticed any swelling or protrusions near your collarbone. For more information, please visit </w:t>
      </w:r>
      <w:hyperlink r:id="rId7" w:history="1">
        <w:r w:rsidRPr="0043675D">
          <w:rPr>
            <w:rStyle w:val="Hyperlink"/>
          </w:rPr>
          <w:t>www.thyroidawareness.com</w:t>
        </w:r>
      </w:hyperlink>
      <w:r w:rsidRPr="00487A0A">
        <w:t>.</w:t>
      </w:r>
      <w:r w:rsidR="00B86055" w:rsidRPr="00487A0A">
        <w:rPr>
          <w:sz w:val="20"/>
        </w:rPr>
        <w:t xml:space="preserve"> </w:t>
      </w:r>
    </w:p>
    <w:p w14:paraId="03D77788" w14:textId="77777777" w:rsidR="006F4347" w:rsidRPr="00487A0A" w:rsidRDefault="006F4347" w:rsidP="00487A0A">
      <w:pPr>
        <w:pBdr>
          <w:bottom w:val="single" w:sz="6" w:space="1" w:color="auto"/>
        </w:pBdr>
        <w:rPr>
          <w:sz w:val="20"/>
        </w:rPr>
      </w:pPr>
    </w:p>
    <w:p w14:paraId="7C115DD1" w14:textId="77777777" w:rsidR="00B90386" w:rsidRPr="00B21B72" w:rsidRDefault="00B90386" w:rsidP="00096F06">
      <w:pPr>
        <w:spacing w:after="0"/>
      </w:pPr>
      <w:proofErr w:type="gramStart"/>
      <w:r w:rsidRPr="00B21B72">
        <w:rPr>
          <w:b/>
        </w:rPr>
        <w:t>Take Action</w:t>
      </w:r>
      <w:proofErr w:type="gramEnd"/>
    </w:p>
    <w:p w14:paraId="41490AB8" w14:textId="77777777" w:rsidR="00096F06" w:rsidRPr="00096F06" w:rsidRDefault="00096F06">
      <w:r>
        <w:t xml:space="preserve">Awareness only goes so far toward improving your health—you also need to </w:t>
      </w:r>
      <w:proofErr w:type="gramStart"/>
      <w:r>
        <w:t>take action</w:t>
      </w:r>
      <w:proofErr w:type="gramEnd"/>
      <w:r>
        <w:t xml:space="preserve">. Use this section to track your weekly progress as you establish your healthier lifestyle. </w:t>
      </w:r>
    </w:p>
    <w:p w14:paraId="2A2D0EFC" w14:textId="77777777" w:rsidR="007B6F4C" w:rsidRPr="007B6F4C" w:rsidRDefault="00B90386" w:rsidP="007B6F4C">
      <w:pPr>
        <w:spacing w:after="0"/>
        <w:rPr>
          <w:sz w:val="20"/>
          <w:u w:val="single"/>
        </w:rPr>
      </w:pPr>
      <w:r w:rsidRPr="007B6F4C">
        <w:rPr>
          <w:u w:val="single"/>
        </w:rPr>
        <w:t>Week 1</w:t>
      </w:r>
      <w:r w:rsidR="00096F06" w:rsidRPr="007B6F4C">
        <w:rPr>
          <w:u w:val="single"/>
        </w:rPr>
        <w:t xml:space="preserve"> </w:t>
      </w:r>
      <w:r w:rsidR="007B6F4C" w:rsidRPr="007B6F4C">
        <w:rPr>
          <w:sz w:val="20"/>
          <w:u w:val="single"/>
        </w:rPr>
        <w:t>(12/</w:t>
      </w:r>
      <w:r w:rsidR="00487A0A">
        <w:rPr>
          <w:sz w:val="20"/>
          <w:u w:val="single"/>
        </w:rPr>
        <w:t>27</w:t>
      </w:r>
      <w:r w:rsidR="00C21F3E">
        <w:rPr>
          <w:sz w:val="20"/>
          <w:u w:val="single"/>
        </w:rPr>
        <w:t>/</w:t>
      </w:r>
      <w:r w:rsidR="00487A0A">
        <w:rPr>
          <w:sz w:val="20"/>
          <w:u w:val="single"/>
        </w:rPr>
        <w:t>20</w:t>
      </w:r>
      <w:r w:rsidR="007B6F4C" w:rsidRPr="007B6F4C">
        <w:rPr>
          <w:sz w:val="20"/>
          <w:u w:val="single"/>
        </w:rPr>
        <w:t>-1/</w:t>
      </w:r>
      <w:r w:rsidR="00487A0A">
        <w:rPr>
          <w:sz w:val="20"/>
          <w:u w:val="single"/>
        </w:rPr>
        <w:t>2</w:t>
      </w:r>
      <w:r w:rsidR="007B6F4C" w:rsidRPr="007B6F4C">
        <w:rPr>
          <w:sz w:val="20"/>
          <w:u w:val="single"/>
        </w:rPr>
        <w:t xml:space="preserve">) </w:t>
      </w:r>
      <w:r w:rsidR="007B6F4C" w:rsidRPr="007B6F4C">
        <w:rPr>
          <w:sz w:val="20"/>
        </w:rPr>
        <w:t xml:space="preserve">– </w:t>
      </w:r>
      <w:r w:rsidR="007B6F4C" w:rsidRPr="007B6F4C">
        <w:rPr>
          <w:b/>
        </w:rPr>
        <w:t>Create a wellness plan</w:t>
      </w:r>
      <w:r w:rsidR="007B6F4C" w:rsidRPr="007B6F4C">
        <w:rPr>
          <w:u w:val="single"/>
        </w:rPr>
        <w:t xml:space="preserve"> </w:t>
      </w:r>
    </w:p>
    <w:p w14:paraId="1DA4A0BB" w14:textId="77777777" w:rsidR="00B90386" w:rsidRPr="00544E97" w:rsidRDefault="005A31A3" w:rsidP="00B90386">
      <w:pPr>
        <w:spacing w:after="0"/>
        <w:rPr>
          <w:i/>
        </w:rPr>
      </w:pPr>
      <w:r w:rsidRPr="00544E97">
        <w:rPr>
          <w:i/>
        </w:rPr>
        <w:t xml:space="preserve">What do you want to improve this month? </w:t>
      </w:r>
      <w:r w:rsidR="007B6F4C" w:rsidRPr="00544E97">
        <w:rPr>
          <w:i/>
        </w:rPr>
        <w:t>S</w:t>
      </w:r>
      <w:r w:rsidRPr="00544E97">
        <w:rPr>
          <w:i/>
        </w:rPr>
        <w:t xml:space="preserve">et a short-term health goal </w:t>
      </w:r>
      <w:r w:rsidR="00096F06" w:rsidRPr="00544E97">
        <w:rPr>
          <w:i/>
        </w:rPr>
        <w:t>and a plan for achieving it</w:t>
      </w:r>
      <w:r w:rsidR="004D767D" w:rsidRPr="00544E97">
        <w:rPr>
          <w:i/>
        </w:rPr>
        <w:t>.</w:t>
      </w:r>
    </w:p>
    <w:p w14:paraId="4FB6EED7" w14:textId="77777777" w:rsidR="00B90386" w:rsidRPr="007B6F4C" w:rsidRDefault="00B90386" w:rsidP="004F733D">
      <w:pPr>
        <w:spacing w:before="240"/>
      </w:pPr>
    </w:p>
    <w:p w14:paraId="37F57DD4" w14:textId="77777777" w:rsidR="007B6F4C" w:rsidRDefault="00B90386" w:rsidP="008247BB">
      <w:pPr>
        <w:spacing w:after="0"/>
      </w:pPr>
      <w:r w:rsidRPr="007B6F4C">
        <w:rPr>
          <w:u w:val="single"/>
        </w:rPr>
        <w:t>Week 2</w:t>
      </w:r>
      <w:r w:rsidR="007B6F4C" w:rsidRPr="007B6F4C">
        <w:rPr>
          <w:u w:val="single"/>
        </w:rPr>
        <w:t xml:space="preserve"> </w:t>
      </w:r>
      <w:r w:rsidR="007B6F4C" w:rsidRPr="007B6F4C">
        <w:rPr>
          <w:sz w:val="20"/>
          <w:u w:val="single"/>
        </w:rPr>
        <w:t>(1/</w:t>
      </w:r>
      <w:r w:rsidR="00487A0A">
        <w:rPr>
          <w:sz w:val="20"/>
          <w:u w:val="single"/>
        </w:rPr>
        <w:t>3</w:t>
      </w:r>
      <w:r w:rsidR="007B6F4C" w:rsidRPr="007B6F4C">
        <w:rPr>
          <w:sz w:val="20"/>
          <w:u w:val="single"/>
        </w:rPr>
        <w:t>-1/</w:t>
      </w:r>
      <w:r w:rsidR="00487A0A">
        <w:rPr>
          <w:sz w:val="20"/>
          <w:u w:val="single"/>
        </w:rPr>
        <w:t>9</w:t>
      </w:r>
      <w:r w:rsidR="007B6F4C" w:rsidRPr="007B6F4C">
        <w:rPr>
          <w:sz w:val="20"/>
          <w:u w:val="single"/>
        </w:rPr>
        <w:t>)</w:t>
      </w:r>
      <w:r w:rsidR="007B6F4C">
        <w:rPr>
          <w:sz w:val="20"/>
        </w:rPr>
        <w:t xml:space="preserve"> – </w:t>
      </w:r>
      <w:r w:rsidR="00096F06" w:rsidRPr="007B6F4C">
        <w:rPr>
          <w:b/>
        </w:rPr>
        <w:t xml:space="preserve">Get </w:t>
      </w:r>
      <w:r w:rsidR="007B6F4C" w:rsidRPr="007B6F4C">
        <w:rPr>
          <w:b/>
        </w:rPr>
        <w:t>started</w:t>
      </w:r>
    </w:p>
    <w:p w14:paraId="5FE9120B" w14:textId="77777777" w:rsidR="008247BB" w:rsidRPr="00544E97" w:rsidRDefault="005A31A3" w:rsidP="008247BB">
      <w:pPr>
        <w:spacing w:after="0"/>
        <w:rPr>
          <w:i/>
        </w:rPr>
      </w:pPr>
      <w:r w:rsidRPr="00544E97">
        <w:rPr>
          <w:i/>
        </w:rPr>
        <w:t xml:space="preserve">Are you ready? </w:t>
      </w:r>
      <w:r w:rsidR="007B6F4C" w:rsidRPr="00544E97">
        <w:rPr>
          <w:i/>
        </w:rPr>
        <w:t>B</w:t>
      </w:r>
      <w:r w:rsidR="00096F06" w:rsidRPr="00544E97">
        <w:rPr>
          <w:i/>
        </w:rPr>
        <w:t>egin your plan and stick to it</w:t>
      </w:r>
      <w:r w:rsidR="004D767D" w:rsidRPr="00544E97">
        <w:rPr>
          <w:i/>
        </w:rPr>
        <w:t>.</w:t>
      </w:r>
    </w:p>
    <w:p w14:paraId="0B661CA5" w14:textId="77777777" w:rsidR="00B90386" w:rsidRPr="007B6F4C" w:rsidRDefault="00B90386" w:rsidP="004F733D">
      <w:pPr>
        <w:spacing w:before="240"/>
      </w:pPr>
    </w:p>
    <w:p w14:paraId="6765A7F3" w14:textId="77777777" w:rsidR="007B6F4C" w:rsidRDefault="008247BB" w:rsidP="008247BB">
      <w:pPr>
        <w:spacing w:after="0"/>
      </w:pPr>
      <w:r w:rsidRPr="007B6F4C">
        <w:rPr>
          <w:u w:val="single"/>
        </w:rPr>
        <w:t>Week 3</w:t>
      </w:r>
      <w:r w:rsidR="007B6F4C" w:rsidRPr="007B6F4C">
        <w:rPr>
          <w:u w:val="single"/>
        </w:rPr>
        <w:t xml:space="preserve"> </w:t>
      </w:r>
      <w:r w:rsidR="007B6F4C" w:rsidRPr="007B6F4C">
        <w:rPr>
          <w:sz w:val="20"/>
          <w:u w:val="single"/>
        </w:rPr>
        <w:t>(1/1</w:t>
      </w:r>
      <w:r w:rsidR="00487A0A">
        <w:rPr>
          <w:sz w:val="20"/>
          <w:u w:val="single"/>
        </w:rPr>
        <w:t>0</w:t>
      </w:r>
      <w:r w:rsidR="007B6F4C" w:rsidRPr="007B6F4C">
        <w:rPr>
          <w:sz w:val="20"/>
          <w:u w:val="single"/>
        </w:rPr>
        <w:t>-1/1</w:t>
      </w:r>
      <w:r w:rsidR="00487A0A">
        <w:rPr>
          <w:sz w:val="20"/>
          <w:u w:val="single"/>
        </w:rPr>
        <w:t>6</w:t>
      </w:r>
      <w:r w:rsidR="007B6F4C" w:rsidRPr="007B6F4C">
        <w:rPr>
          <w:sz w:val="20"/>
          <w:u w:val="single"/>
        </w:rPr>
        <w:t>)</w:t>
      </w:r>
      <w:r w:rsidR="007B6F4C">
        <w:rPr>
          <w:sz w:val="20"/>
        </w:rPr>
        <w:t xml:space="preserve"> – </w:t>
      </w:r>
      <w:r w:rsidR="00096F06" w:rsidRPr="007B6F4C">
        <w:rPr>
          <w:b/>
        </w:rPr>
        <w:t xml:space="preserve">Look </w:t>
      </w:r>
      <w:r w:rsidR="007B6F4C" w:rsidRPr="007B6F4C">
        <w:rPr>
          <w:b/>
        </w:rPr>
        <w:t>for improvement</w:t>
      </w:r>
    </w:p>
    <w:p w14:paraId="41E91674" w14:textId="77777777" w:rsidR="008247BB" w:rsidRPr="00544E97" w:rsidRDefault="005A31A3" w:rsidP="008247BB">
      <w:pPr>
        <w:spacing w:after="0"/>
        <w:rPr>
          <w:i/>
        </w:rPr>
      </w:pPr>
      <w:r w:rsidRPr="00544E97">
        <w:rPr>
          <w:i/>
        </w:rPr>
        <w:t xml:space="preserve">How are you doing? </w:t>
      </w:r>
      <w:r w:rsidR="007B6F4C" w:rsidRPr="00544E97">
        <w:rPr>
          <w:i/>
        </w:rPr>
        <w:t>T</w:t>
      </w:r>
      <w:r w:rsidR="00096F06" w:rsidRPr="00544E97">
        <w:rPr>
          <w:i/>
        </w:rPr>
        <w:t>hink about what’s working with your plan and if you need to adjust it</w:t>
      </w:r>
      <w:r w:rsidR="004D767D" w:rsidRPr="00544E97">
        <w:rPr>
          <w:i/>
        </w:rPr>
        <w:t>.</w:t>
      </w:r>
    </w:p>
    <w:p w14:paraId="260F3FAD" w14:textId="77777777" w:rsidR="00B90386" w:rsidRPr="007B6F4C" w:rsidRDefault="00B90386" w:rsidP="004F733D">
      <w:pPr>
        <w:spacing w:before="240"/>
      </w:pPr>
    </w:p>
    <w:p w14:paraId="320A9A07" w14:textId="77777777" w:rsidR="007B6F4C" w:rsidRDefault="008247BB" w:rsidP="007B6F4C">
      <w:pPr>
        <w:spacing w:after="0"/>
      </w:pPr>
      <w:r w:rsidRPr="007B6F4C">
        <w:rPr>
          <w:u w:val="single"/>
        </w:rPr>
        <w:t>Week 4</w:t>
      </w:r>
      <w:r w:rsidR="007B6F4C" w:rsidRPr="007B6F4C">
        <w:rPr>
          <w:u w:val="single"/>
        </w:rPr>
        <w:t xml:space="preserve"> </w:t>
      </w:r>
      <w:r w:rsidR="007B6F4C" w:rsidRPr="007B6F4C">
        <w:rPr>
          <w:sz w:val="20"/>
          <w:u w:val="single"/>
        </w:rPr>
        <w:t>(1/</w:t>
      </w:r>
      <w:r w:rsidR="00B86055">
        <w:rPr>
          <w:sz w:val="20"/>
          <w:u w:val="single"/>
        </w:rPr>
        <w:t>1</w:t>
      </w:r>
      <w:r w:rsidR="00487A0A">
        <w:rPr>
          <w:sz w:val="20"/>
          <w:u w:val="single"/>
        </w:rPr>
        <w:t>7</w:t>
      </w:r>
      <w:r w:rsidR="007B6F4C" w:rsidRPr="007B6F4C">
        <w:rPr>
          <w:sz w:val="20"/>
          <w:u w:val="single"/>
        </w:rPr>
        <w:t>-1/2</w:t>
      </w:r>
      <w:r w:rsidR="00487A0A">
        <w:rPr>
          <w:sz w:val="20"/>
          <w:u w:val="single"/>
        </w:rPr>
        <w:t>3</w:t>
      </w:r>
      <w:r w:rsidR="007B6F4C" w:rsidRPr="007B6F4C">
        <w:rPr>
          <w:sz w:val="20"/>
          <w:u w:val="single"/>
        </w:rPr>
        <w:t>)</w:t>
      </w:r>
      <w:r w:rsidR="007B6F4C">
        <w:rPr>
          <w:sz w:val="20"/>
        </w:rPr>
        <w:t xml:space="preserve"> – </w:t>
      </w:r>
      <w:r w:rsidR="00096F06" w:rsidRPr="007B6F4C">
        <w:rPr>
          <w:b/>
        </w:rPr>
        <w:t xml:space="preserve">Keep </w:t>
      </w:r>
      <w:r w:rsidR="007B6F4C" w:rsidRPr="007B6F4C">
        <w:rPr>
          <w:b/>
        </w:rPr>
        <w:t>going</w:t>
      </w:r>
    </w:p>
    <w:p w14:paraId="5BC3D1A3" w14:textId="77777777" w:rsidR="00B90386" w:rsidRDefault="005A31A3">
      <w:pPr>
        <w:rPr>
          <w:i/>
        </w:rPr>
      </w:pPr>
      <w:r w:rsidRPr="00544E97">
        <w:rPr>
          <w:i/>
        </w:rPr>
        <w:t xml:space="preserve">Are the adjustments helping? </w:t>
      </w:r>
      <w:r w:rsidR="007B6F4C" w:rsidRPr="00544E97">
        <w:rPr>
          <w:i/>
        </w:rPr>
        <w:t>C</w:t>
      </w:r>
      <w:r w:rsidR="00096F06" w:rsidRPr="00544E97">
        <w:rPr>
          <w:i/>
        </w:rPr>
        <w:t>ontinue with your revised plan and finish the month strong</w:t>
      </w:r>
      <w:r w:rsidR="004D767D" w:rsidRPr="00544E97">
        <w:rPr>
          <w:i/>
        </w:rPr>
        <w:t>.</w:t>
      </w:r>
    </w:p>
    <w:p w14:paraId="024E44EB" w14:textId="77777777" w:rsidR="00B21B72" w:rsidRPr="007B6F4C" w:rsidRDefault="00B21B72"/>
    <w:p w14:paraId="0FB691AA" w14:textId="77777777" w:rsidR="007B6F4C" w:rsidRDefault="008247BB" w:rsidP="007B6F4C">
      <w:pPr>
        <w:spacing w:after="0"/>
      </w:pPr>
      <w:r w:rsidRPr="007B6F4C">
        <w:rPr>
          <w:u w:val="single"/>
        </w:rPr>
        <w:t>Week 5</w:t>
      </w:r>
      <w:r w:rsidR="007B6F4C" w:rsidRPr="007B6F4C">
        <w:rPr>
          <w:u w:val="single"/>
        </w:rPr>
        <w:t xml:space="preserve"> </w:t>
      </w:r>
      <w:r w:rsidR="007B6F4C" w:rsidRPr="007B6F4C">
        <w:rPr>
          <w:sz w:val="20"/>
          <w:u w:val="single"/>
        </w:rPr>
        <w:t>(1/2</w:t>
      </w:r>
      <w:r w:rsidR="00487A0A">
        <w:rPr>
          <w:sz w:val="20"/>
          <w:u w:val="single"/>
        </w:rPr>
        <w:t>4</w:t>
      </w:r>
      <w:r w:rsidR="007B6F4C" w:rsidRPr="007B6F4C">
        <w:rPr>
          <w:sz w:val="20"/>
          <w:u w:val="single"/>
        </w:rPr>
        <w:t>-</w:t>
      </w:r>
      <w:r w:rsidR="00487A0A">
        <w:rPr>
          <w:sz w:val="20"/>
          <w:u w:val="single"/>
        </w:rPr>
        <w:t>1</w:t>
      </w:r>
      <w:r w:rsidR="007B6F4C" w:rsidRPr="007B6F4C">
        <w:rPr>
          <w:sz w:val="20"/>
          <w:u w:val="single"/>
        </w:rPr>
        <w:t>/</w:t>
      </w:r>
      <w:r w:rsidR="00487A0A">
        <w:rPr>
          <w:sz w:val="20"/>
          <w:u w:val="single"/>
        </w:rPr>
        <w:t>30</w:t>
      </w:r>
      <w:r w:rsidR="007B6F4C" w:rsidRPr="007B6F4C">
        <w:rPr>
          <w:sz w:val="20"/>
          <w:u w:val="single"/>
        </w:rPr>
        <w:t>)</w:t>
      </w:r>
      <w:r w:rsidR="00096F06" w:rsidRPr="007B6F4C">
        <w:rPr>
          <w:u w:val="single"/>
        </w:rPr>
        <w:t xml:space="preserve"> </w:t>
      </w:r>
      <w:r w:rsidR="007B6F4C" w:rsidRPr="007B6F4C">
        <w:t>–</w:t>
      </w:r>
      <w:r w:rsidR="00096F06" w:rsidRPr="007B6F4C">
        <w:t xml:space="preserve"> </w:t>
      </w:r>
      <w:r w:rsidR="007B6F4C" w:rsidRPr="007B6F4C">
        <w:rPr>
          <w:b/>
        </w:rPr>
        <w:t>Reflect</w:t>
      </w:r>
    </w:p>
    <w:p w14:paraId="69FED344" w14:textId="77777777" w:rsidR="008247BB" w:rsidRPr="00544E97" w:rsidRDefault="005A31A3" w:rsidP="008247BB">
      <w:pPr>
        <w:spacing w:after="0"/>
        <w:rPr>
          <w:i/>
        </w:rPr>
      </w:pPr>
      <w:r w:rsidRPr="00544E97">
        <w:rPr>
          <w:i/>
        </w:rPr>
        <w:t xml:space="preserve">Did you reach your goal? </w:t>
      </w:r>
      <w:r w:rsidR="007B6F4C" w:rsidRPr="00544E97">
        <w:rPr>
          <w:i/>
        </w:rPr>
        <w:t>Consider what worked with the plan and what should change next month</w:t>
      </w:r>
      <w:r w:rsidR="004D767D" w:rsidRPr="00544E97">
        <w:rPr>
          <w:i/>
        </w:rPr>
        <w:t>.</w:t>
      </w:r>
    </w:p>
    <w:sectPr w:rsidR="008247BB" w:rsidRPr="00544E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A706D" w14:textId="77777777" w:rsidR="00DC6D2C" w:rsidRDefault="00DC6D2C" w:rsidP="00B90386">
      <w:pPr>
        <w:spacing w:after="0" w:line="240" w:lineRule="auto"/>
      </w:pPr>
      <w:r>
        <w:separator/>
      </w:r>
    </w:p>
  </w:endnote>
  <w:endnote w:type="continuationSeparator" w:id="0">
    <w:p w14:paraId="47020D44" w14:textId="77777777" w:rsidR="00DC6D2C" w:rsidRDefault="00DC6D2C" w:rsidP="00B9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EA33" w14:textId="77777777" w:rsidR="008E63C9" w:rsidRPr="008E63C9" w:rsidRDefault="00E0304D" w:rsidP="008E63C9">
    <w:pPr>
      <w:pStyle w:val="Subtitle"/>
      <w:jc w:val="right"/>
    </w:pPr>
    <w:r>
      <w:rPr>
        <w:rFonts w:ascii="Calibri Light" w:hAnsi="Calibri Light"/>
        <w:color w:val="808080"/>
        <w:sz w:val="12"/>
        <w:szCs w:val="14"/>
      </w:rPr>
      <w:t>© 20</w:t>
    </w:r>
    <w:r w:rsidR="00627081">
      <w:rPr>
        <w:rFonts w:ascii="Calibri Light" w:hAnsi="Calibri Light"/>
        <w:color w:val="808080"/>
        <w:sz w:val="12"/>
        <w:szCs w:val="14"/>
      </w:rPr>
      <w:t>20</w:t>
    </w:r>
    <w:r w:rsidR="008E63C9" w:rsidRPr="005D1298">
      <w:rPr>
        <w:rFonts w:ascii="Calibri Light" w:hAnsi="Calibri Light"/>
        <w:color w:val="808080"/>
        <w:sz w:val="12"/>
        <w:szCs w:val="14"/>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C47F" w14:textId="77777777" w:rsidR="00DC6D2C" w:rsidRDefault="00DC6D2C" w:rsidP="00B90386">
      <w:pPr>
        <w:spacing w:after="0" w:line="240" w:lineRule="auto"/>
      </w:pPr>
      <w:r>
        <w:separator/>
      </w:r>
    </w:p>
  </w:footnote>
  <w:footnote w:type="continuationSeparator" w:id="0">
    <w:p w14:paraId="3DD2386C" w14:textId="77777777" w:rsidR="00DC6D2C" w:rsidRDefault="00DC6D2C" w:rsidP="00B9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8FD9" w14:textId="77777777" w:rsidR="00B21B72" w:rsidRDefault="00B21B72">
    <w:pPr>
      <w:pStyle w:val="Header"/>
    </w:pPr>
    <w:r>
      <w:rPr>
        <w:noProof/>
      </w:rPr>
      <w:drawing>
        <wp:anchor distT="0" distB="0" distL="114300" distR="114300" simplePos="0" relativeHeight="251659264" behindDoc="0" locked="0" layoutInCell="1" allowOverlap="1" wp14:anchorId="426260BB" wp14:editId="5325AFE3">
          <wp:simplePos x="0" y="0"/>
          <wp:positionH relativeFrom="page">
            <wp:align>left</wp:align>
          </wp:positionH>
          <wp:positionV relativeFrom="paragraph">
            <wp:posOffset>-457571</wp:posOffset>
          </wp:positionV>
          <wp:extent cx="7781544" cy="155975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O - Summary.P01.jpg"/>
                  <pic:cNvPicPr/>
                </pic:nvPicPr>
                <pic:blipFill>
                  <a:blip r:embed="rId1">
                    <a:extLst>
                      <a:ext uri="{28A0092B-C50C-407E-A947-70E740481C1C}">
                        <a14:useLocalDpi xmlns:a14="http://schemas.microsoft.com/office/drawing/2010/main" val="0"/>
                      </a:ext>
                    </a:extLst>
                  </a:blip>
                  <a:stretch>
                    <a:fillRect/>
                  </a:stretch>
                </pic:blipFill>
                <pic:spPr>
                  <a:xfrm>
                    <a:off x="0" y="0"/>
                    <a:ext cx="7781544" cy="15597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7BD5"/>
    <w:multiLevelType w:val="hybridMultilevel"/>
    <w:tmpl w:val="C008A636"/>
    <w:lvl w:ilvl="0" w:tplc="443C3F7C">
      <w:start w:val="1"/>
      <w:numFmt w:val="bullet"/>
      <w:lvlText w:val=""/>
      <w:lvlJc w:val="left"/>
      <w:pPr>
        <w:ind w:left="720" w:hanging="360"/>
      </w:pPr>
      <w:rPr>
        <w:rFonts w:ascii="Symbol" w:hAnsi="Symbol" w:hint="default"/>
      </w:rPr>
    </w:lvl>
    <w:lvl w:ilvl="1" w:tplc="F38013AE" w:tentative="1">
      <w:start w:val="1"/>
      <w:numFmt w:val="bullet"/>
      <w:lvlText w:val="o"/>
      <w:lvlJc w:val="left"/>
      <w:pPr>
        <w:ind w:left="1440" w:hanging="360"/>
      </w:pPr>
      <w:rPr>
        <w:rFonts w:ascii="Courier New" w:hAnsi="Courier New" w:cs="Courier New" w:hint="default"/>
      </w:rPr>
    </w:lvl>
    <w:lvl w:ilvl="2" w:tplc="772A08D8" w:tentative="1">
      <w:start w:val="1"/>
      <w:numFmt w:val="bullet"/>
      <w:lvlText w:val=""/>
      <w:lvlJc w:val="left"/>
      <w:pPr>
        <w:ind w:left="2160" w:hanging="360"/>
      </w:pPr>
      <w:rPr>
        <w:rFonts w:ascii="Wingdings" w:hAnsi="Wingdings" w:hint="default"/>
      </w:rPr>
    </w:lvl>
    <w:lvl w:ilvl="3" w:tplc="BD10A818" w:tentative="1">
      <w:start w:val="1"/>
      <w:numFmt w:val="bullet"/>
      <w:lvlText w:val=""/>
      <w:lvlJc w:val="left"/>
      <w:pPr>
        <w:ind w:left="2880" w:hanging="360"/>
      </w:pPr>
      <w:rPr>
        <w:rFonts w:ascii="Symbol" w:hAnsi="Symbol" w:hint="default"/>
      </w:rPr>
    </w:lvl>
    <w:lvl w:ilvl="4" w:tplc="26A27F42" w:tentative="1">
      <w:start w:val="1"/>
      <w:numFmt w:val="bullet"/>
      <w:lvlText w:val="o"/>
      <w:lvlJc w:val="left"/>
      <w:pPr>
        <w:ind w:left="3600" w:hanging="360"/>
      </w:pPr>
      <w:rPr>
        <w:rFonts w:ascii="Courier New" w:hAnsi="Courier New" w:cs="Courier New" w:hint="default"/>
      </w:rPr>
    </w:lvl>
    <w:lvl w:ilvl="5" w:tplc="96AE221C" w:tentative="1">
      <w:start w:val="1"/>
      <w:numFmt w:val="bullet"/>
      <w:lvlText w:val=""/>
      <w:lvlJc w:val="left"/>
      <w:pPr>
        <w:ind w:left="4320" w:hanging="360"/>
      </w:pPr>
      <w:rPr>
        <w:rFonts w:ascii="Wingdings" w:hAnsi="Wingdings" w:hint="default"/>
      </w:rPr>
    </w:lvl>
    <w:lvl w:ilvl="6" w:tplc="DF6CCD2C" w:tentative="1">
      <w:start w:val="1"/>
      <w:numFmt w:val="bullet"/>
      <w:lvlText w:val=""/>
      <w:lvlJc w:val="left"/>
      <w:pPr>
        <w:ind w:left="5040" w:hanging="360"/>
      </w:pPr>
      <w:rPr>
        <w:rFonts w:ascii="Symbol" w:hAnsi="Symbol" w:hint="default"/>
      </w:rPr>
    </w:lvl>
    <w:lvl w:ilvl="7" w:tplc="C61EEC94" w:tentative="1">
      <w:start w:val="1"/>
      <w:numFmt w:val="bullet"/>
      <w:lvlText w:val="o"/>
      <w:lvlJc w:val="left"/>
      <w:pPr>
        <w:ind w:left="5760" w:hanging="360"/>
      </w:pPr>
      <w:rPr>
        <w:rFonts w:ascii="Courier New" w:hAnsi="Courier New" w:cs="Courier New" w:hint="default"/>
      </w:rPr>
    </w:lvl>
    <w:lvl w:ilvl="8" w:tplc="A7F03868" w:tentative="1">
      <w:start w:val="1"/>
      <w:numFmt w:val="bullet"/>
      <w:lvlText w:val=""/>
      <w:lvlJc w:val="left"/>
      <w:pPr>
        <w:ind w:left="6480" w:hanging="360"/>
      </w:pPr>
      <w:rPr>
        <w:rFonts w:ascii="Wingdings" w:hAnsi="Wingdings" w:hint="default"/>
      </w:rPr>
    </w:lvl>
  </w:abstractNum>
  <w:abstractNum w:abstractNumId="1" w15:restartNumberingAfterBreak="0">
    <w:nsid w:val="152F692D"/>
    <w:multiLevelType w:val="hybridMultilevel"/>
    <w:tmpl w:val="5C88602E"/>
    <w:lvl w:ilvl="0" w:tplc="59F21716">
      <w:start w:val="1"/>
      <w:numFmt w:val="bullet"/>
      <w:lvlText w:val=""/>
      <w:lvlJc w:val="left"/>
      <w:pPr>
        <w:ind w:left="720" w:hanging="360"/>
      </w:pPr>
      <w:rPr>
        <w:rFonts w:ascii="Symbol" w:hAnsi="Symbol" w:hint="default"/>
      </w:rPr>
    </w:lvl>
    <w:lvl w:ilvl="1" w:tplc="F468BF04" w:tentative="1">
      <w:start w:val="1"/>
      <w:numFmt w:val="bullet"/>
      <w:lvlText w:val="o"/>
      <w:lvlJc w:val="left"/>
      <w:pPr>
        <w:ind w:left="1440" w:hanging="360"/>
      </w:pPr>
      <w:rPr>
        <w:rFonts w:ascii="Courier New" w:hAnsi="Courier New" w:cs="Courier New" w:hint="default"/>
      </w:rPr>
    </w:lvl>
    <w:lvl w:ilvl="2" w:tplc="992C98A4" w:tentative="1">
      <w:start w:val="1"/>
      <w:numFmt w:val="bullet"/>
      <w:lvlText w:val=""/>
      <w:lvlJc w:val="left"/>
      <w:pPr>
        <w:ind w:left="2160" w:hanging="360"/>
      </w:pPr>
      <w:rPr>
        <w:rFonts w:ascii="Wingdings" w:hAnsi="Wingdings" w:hint="default"/>
      </w:rPr>
    </w:lvl>
    <w:lvl w:ilvl="3" w:tplc="4B4CF628" w:tentative="1">
      <w:start w:val="1"/>
      <w:numFmt w:val="bullet"/>
      <w:lvlText w:val=""/>
      <w:lvlJc w:val="left"/>
      <w:pPr>
        <w:ind w:left="2880" w:hanging="360"/>
      </w:pPr>
      <w:rPr>
        <w:rFonts w:ascii="Symbol" w:hAnsi="Symbol" w:hint="default"/>
      </w:rPr>
    </w:lvl>
    <w:lvl w:ilvl="4" w:tplc="EA96112E" w:tentative="1">
      <w:start w:val="1"/>
      <w:numFmt w:val="bullet"/>
      <w:lvlText w:val="o"/>
      <w:lvlJc w:val="left"/>
      <w:pPr>
        <w:ind w:left="3600" w:hanging="360"/>
      </w:pPr>
      <w:rPr>
        <w:rFonts w:ascii="Courier New" w:hAnsi="Courier New" w:cs="Courier New" w:hint="default"/>
      </w:rPr>
    </w:lvl>
    <w:lvl w:ilvl="5" w:tplc="59768DA6" w:tentative="1">
      <w:start w:val="1"/>
      <w:numFmt w:val="bullet"/>
      <w:lvlText w:val=""/>
      <w:lvlJc w:val="left"/>
      <w:pPr>
        <w:ind w:left="4320" w:hanging="360"/>
      </w:pPr>
      <w:rPr>
        <w:rFonts w:ascii="Wingdings" w:hAnsi="Wingdings" w:hint="default"/>
      </w:rPr>
    </w:lvl>
    <w:lvl w:ilvl="6" w:tplc="85A45E56" w:tentative="1">
      <w:start w:val="1"/>
      <w:numFmt w:val="bullet"/>
      <w:lvlText w:val=""/>
      <w:lvlJc w:val="left"/>
      <w:pPr>
        <w:ind w:left="5040" w:hanging="360"/>
      </w:pPr>
      <w:rPr>
        <w:rFonts w:ascii="Symbol" w:hAnsi="Symbol" w:hint="default"/>
      </w:rPr>
    </w:lvl>
    <w:lvl w:ilvl="7" w:tplc="8AA0AC5A" w:tentative="1">
      <w:start w:val="1"/>
      <w:numFmt w:val="bullet"/>
      <w:lvlText w:val="o"/>
      <w:lvlJc w:val="left"/>
      <w:pPr>
        <w:ind w:left="5760" w:hanging="360"/>
      </w:pPr>
      <w:rPr>
        <w:rFonts w:ascii="Courier New" w:hAnsi="Courier New" w:cs="Courier New" w:hint="default"/>
      </w:rPr>
    </w:lvl>
    <w:lvl w:ilvl="8" w:tplc="99C6D6DE" w:tentative="1">
      <w:start w:val="1"/>
      <w:numFmt w:val="bullet"/>
      <w:lvlText w:val=""/>
      <w:lvlJc w:val="left"/>
      <w:pPr>
        <w:ind w:left="6480" w:hanging="360"/>
      </w:pPr>
      <w:rPr>
        <w:rFonts w:ascii="Wingdings" w:hAnsi="Wingdings" w:hint="default"/>
      </w:rPr>
    </w:lvl>
  </w:abstractNum>
  <w:abstractNum w:abstractNumId="2" w15:restartNumberingAfterBreak="0">
    <w:nsid w:val="31605A2C"/>
    <w:multiLevelType w:val="hybridMultilevel"/>
    <w:tmpl w:val="04A0B652"/>
    <w:lvl w:ilvl="0" w:tplc="9A681CDA">
      <w:start w:val="1"/>
      <w:numFmt w:val="bullet"/>
      <w:lvlText w:val=""/>
      <w:lvlJc w:val="left"/>
      <w:pPr>
        <w:ind w:left="720" w:hanging="360"/>
      </w:pPr>
      <w:rPr>
        <w:rFonts w:ascii="Symbol" w:hAnsi="Symbol" w:hint="default"/>
      </w:rPr>
    </w:lvl>
    <w:lvl w:ilvl="1" w:tplc="17DEF66C" w:tentative="1">
      <w:start w:val="1"/>
      <w:numFmt w:val="bullet"/>
      <w:lvlText w:val="o"/>
      <w:lvlJc w:val="left"/>
      <w:pPr>
        <w:ind w:left="1440" w:hanging="360"/>
      </w:pPr>
      <w:rPr>
        <w:rFonts w:ascii="Courier New" w:hAnsi="Courier New" w:cs="Courier New" w:hint="default"/>
      </w:rPr>
    </w:lvl>
    <w:lvl w:ilvl="2" w:tplc="34F63FEA" w:tentative="1">
      <w:start w:val="1"/>
      <w:numFmt w:val="bullet"/>
      <w:lvlText w:val=""/>
      <w:lvlJc w:val="left"/>
      <w:pPr>
        <w:ind w:left="2160" w:hanging="360"/>
      </w:pPr>
      <w:rPr>
        <w:rFonts w:ascii="Wingdings" w:hAnsi="Wingdings" w:hint="default"/>
      </w:rPr>
    </w:lvl>
    <w:lvl w:ilvl="3" w:tplc="62549BD2" w:tentative="1">
      <w:start w:val="1"/>
      <w:numFmt w:val="bullet"/>
      <w:lvlText w:val=""/>
      <w:lvlJc w:val="left"/>
      <w:pPr>
        <w:ind w:left="2880" w:hanging="360"/>
      </w:pPr>
      <w:rPr>
        <w:rFonts w:ascii="Symbol" w:hAnsi="Symbol" w:hint="default"/>
      </w:rPr>
    </w:lvl>
    <w:lvl w:ilvl="4" w:tplc="5F7C7E54" w:tentative="1">
      <w:start w:val="1"/>
      <w:numFmt w:val="bullet"/>
      <w:lvlText w:val="o"/>
      <w:lvlJc w:val="left"/>
      <w:pPr>
        <w:ind w:left="3600" w:hanging="360"/>
      </w:pPr>
      <w:rPr>
        <w:rFonts w:ascii="Courier New" w:hAnsi="Courier New" w:cs="Courier New" w:hint="default"/>
      </w:rPr>
    </w:lvl>
    <w:lvl w:ilvl="5" w:tplc="D0828E9C" w:tentative="1">
      <w:start w:val="1"/>
      <w:numFmt w:val="bullet"/>
      <w:lvlText w:val=""/>
      <w:lvlJc w:val="left"/>
      <w:pPr>
        <w:ind w:left="4320" w:hanging="360"/>
      </w:pPr>
      <w:rPr>
        <w:rFonts w:ascii="Wingdings" w:hAnsi="Wingdings" w:hint="default"/>
      </w:rPr>
    </w:lvl>
    <w:lvl w:ilvl="6" w:tplc="861A0782" w:tentative="1">
      <w:start w:val="1"/>
      <w:numFmt w:val="bullet"/>
      <w:lvlText w:val=""/>
      <w:lvlJc w:val="left"/>
      <w:pPr>
        <w:ind w:left="5040" w:hanging="360"/>
      </w:pPr>
      <w:rPr>
        <w:rFonts w:ascii="Symbol" w:hAnsi="Symbol" w:hint="default"/>
      </w:rPr>
    </w:lvl>
    <w:lvl w:ilvl="7" w:tplc="678E4A3C" w:tentative="1">
      <w:start w:val="1"/>
      <w:numFmt w:val="bullet"/>
      <w:lvlText w:val="o"/>
      <w:lvlJc w:val="left"/>
      <w:pPr>
        <w:ind w:left="5760" w:hanging="360"/>
      </w:pPr>
      <w:rPr>
        <w:rFonts w:ascii="Courier New" w:hAnsi="Courier New" w:cs="Courier New" w:hint="default"/>
      </w:rPr>
    </w:lvl>
    <w:lvl w:ilvl="8" w:tplc="44CCCB3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86"/>
    <w:rsid w:val="00096F06"/>
    <w:rsid w:val="0010238F"/>
    <w:rsid w:val="001676CA"/>
    <w:rsid w:val="00392D5B"/>
    <w:rsid w:val="00487A0A"/>
    <w:rsid w:val="004D767D"/>
    <w:rsid w:val="004F733D"/>
    <w:rsid w:val="00544E97"/>
    <w:rsid w:val="005A31A3"/>
    <w:rsid w:val="005F5927"/>
    <w:rsid w:val="00627081"/>
    <w:rsid w:val="006F4347"/>
    <w:rsid w:val="007B67E2"/>
    <w:rsid w:val="007B6F4C"/>
    <w:rsid w:val="008247BB"/>
    <w:rsid w:val="008E63C9"/>
    <w:rsid w:val="009245EE"/>
    <w:rsid w:val="0095357E"/>
    <w:rsid w:val="009F78CE"/>
    <w:rsid w:val="00AA11DB"/>
    <w:rsid w:val="00AC6A61"/>
    <w:rsid w:val="00B054A0"/>
    <w:rsid w:val="00B21B72"/>
    <w:rsid w:val="00B86055"/>
    <w:rsid w:val="00B90386"/>
    <w:rsid w:val="00C21F3E"/>
    <w:rsid w:val="00C90B78"/>
    <w:rsid w:val="00CE4067"/>
    <w:rsid w:val="00D97D7A"/>
    <w:rsid w:val="00DC6D2C"/>
    <w:rsid w:val="00E0304D"/>
    <w:rsid w:val="00F7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79C84"/>
  <w15:chartTrackingRefBased/>
  <w15:docId w15:val="{9372F5A2-E4BC-45A4-9E32-F4065791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86"/>
  </w:style>
  <w:style w:type="paragraph" w:styleId="Footer">
    <w:name w:val="footer"/>
    <w:basedOn w:val="Normal"/>
    <w:link w:val="FooterChar"/>
    <w:uiPriority w:val="99"/>
    <w:unhideWhenUsed/>
    <w:rsid w:val="00B90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86"/>
  </w:style>
  <w:style w:type="character" w:styleId="Hyperlink">
    <w:name w:val="Hyperlink"/>
    <w:basedOn w:val="DefaultParagraphFont"/>
    <w:uiPriority w:val="99"/>
    <w:unhideWhenUsed/>
    <w:rsid w:val="00B90386"/>
    <w:rPr>
      <w:color w:val="0563C1" w:themeColor="hyperlink"/>
      <w:u w:val="single"/>
    </w:rPr>
  </w:style>
  <w:style w:type="table" w:styleId="TableGrid">
    <w:name w:val="Table Grid"/>
    <w:basedOn w:val="TableNormal"/>
    <w:uiPriority w:val="39"/>
    <w:rsid w:val="00B9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386"/>
    <w:pPr>
      <w:ind w:left="720"/>
      <w:contextualSpacing/>
    </w:pPr>
    <w:rPr>
      <w:rFonts w:asciiTheme="majorHAnsi" w:hAnsiTheme="majorHAnsi"/>
    </w:rPr>
  </w:style>
  <w:style w:type="paragraph" w:customStyle="1" w:styleId="SubHeaders">
    <w:name w:val="Sub Headers"/>
    <w:basedOn w:val="Normal"/>
    <w:link w:val="SubHeadersChar"/>
    <w:qFormat/>
    <w:rsid w:val="00B90386"/>
    <w:pPr>
      <w:spacing w:after="0"/>
    </w:pPr>
    <w:rPr>
      <w:b/>
      <w:noProof/>
      <w:color w:val="582E74"/>
    </w:rPr>
  </w:style>
  <w:style w:type="character" w:customStyle="1" w:styleId="SubHeadersChar">
    <w:name w:val="Sub Headers Char"/>
    <w:basedOn w:val="DefaultParagraphFont"/>
    <w:link w:val="SubHeaders"/>
    <w:rsid w:val="00B90386"/>
    <w:rPr>
      <w:b/>
      <w:noProof/>
      <w:color w:val="582E74"/>
    </w:rPr>
  </w:style>
  <w:style w:type="paragraph" w:styleId="Subtitle">
    <w:name w:val="Subtitle"/>
    <w:basedOn w:val="Normal"/>
    <w:link w:val="SubtitleChar"/>
    <w:uiPriority w:val="3"/>
    <w:unhideWhenUsed/>
    <w:qFormat/>
    <w:rsid w:val="008E63C9"/>
    <w:pPr>
      <w:spacing w:before="120" w:after="120" w:line="240" w:lineRule="auto"/>
    </w:pPr>
    <w:rPr>
      <w:rFonts w:ascii="Calibri" w:eastAsia="MS Mincho" w:hAnsi="Calibri" w:cs="Times New Roman"/>
      <w:b/>
      <w:color w:val="FFFFFF"/>
      <w:sz w:val="24"/>
      <w:szCs w:val="24"/>
    </w:rPr>
  </w:style>
  <w:style w:type="character" w:customStyle="1" w:styleId="SubtitleChar">
    <w:name w:val="Subtitle Char"/>
    <w:basedOn w:val="DefaultParagraphFont"/>
    <w:link w:val="Subtitle"/>
    <w:uiPriority w:val="3"/>
    <w:rsid w:val="008E63C9"/>
    <w:rPr>
      <w:rFonts w:ascii="Calibri" w:eastAsia="MS Mincho" w:hAnsi="Calibri" w:cs="Times New Roman"/>
      <w:b/>
      <w:color w:val="FFFFFF"/>
      <w:sz w:val="24"/>
      <w:szCs w:val="24"/>
    </w:rPr>
  </w:style>
  <w:style w:type="character" w:styleId="UnresolvedMention">
    <w:name w:val="Unresolved Mention"/>
    <w:basedOn w:val="DefaultParagraphFont"/>
    <w:uiPriority w:val="99"/>
    <w:semiHidden/>
    <w:unhideWhenUsed/>
    <w:rsid w:val="00B8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yroidaware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Erik</dc:creator>
  <cp:keywords/>
  <dc:description/>
  <cp:lastModifiedBy>Jacobs, Jessica</cp:lastModifiedBy>
  <cp:revision>2</cp:revision>
  <dcterms:created xsi:type="dcterms:W3CDTF">2021-01-07T14:17:00Z</dcterms:created>
  <dcterms:modified xsi:type="dcterms:W3CDTF">2021-01-07T14:17:00Z</dcterms:modified>
</cp:coreProperties>
</file>