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FFDD0" w14:textId="77777777" w:rsidR="00396B3D" w:rsidRPr="00396B3D" w:rsidRDefault="00396B3D" w:rsidP="00396B3D">
      <w:pPr>
        <w:spacing w:after="120" w:line="240" w:lineRule="auto"/>
        <w:rPr>
          <w:rFonts w:ascii="Calibri Light" w:eastAsia="MS Mincho" w:hAnsi="Calibri Light" w:cs="Calibri Light"/>
          <w:b/>
        </w:rPr>
      </w:pPr>
      <w:r w:rsidRPr="00396B3D">
        <w:rPr>
          <w:rFonts w:ascii="Calibri Light" w:eastAsia="MS Mincho" w:hAnsi="Calibri Light" w:cs="Calibri Light"/>
          <w:b/>
        </w:rPr>
        <w:t>Alcohol Awareness Month</w:t>
      </w:r>
    </w:p>
    <w:p w14:paraId="4A390122" w14:textId="77777777" w:rsidR="00396B3D" w:rsidRPr="00396B3D" w:rsidRDefault="00396B3D" w:rsidP="00396B3D">
      <w:pPr>
        <w:spacing w:after="120" w:line="240" w:lineRule="auto"/>
        <w:rPr>
          <w:rFonts w:eastAsia="MS Mincho" w:cstheme="minorHAnsi"/>
          <w:szCs w:val="20"/>
        </w:rPr>
      </w:pPr>
      <w:r w:rsidRPr="00396B3D">
        <w:rPr>
          <w:rFonts w:eastAsia="MS Mincho" w:cstheme="minorHAnsi"/>
          <w:szCs w:val="20"/>
        </w:rPr>
        <w:t xml:space="preserve">Consuming too much of anything is bad for you, but alcohol is among the worst. Over-indulging in alcohol increases your risk for injuries, disease and even some types of cancer. That’s why it’s so important to practice responsible drinking habits. </w:t>
      </w:r>
    </w:p>
    <w:p w14:paraId="07ED56D6" w14:textId="77777777" w:rsidR="00396B3D" w:rsidRPr="00396B3D" w:rsidRDefault="00396B3D" w:rsidP="00396B3D">
      <w:pPr>
        <w:spacing w:after="120" w:line="240" w:lineRule="auto"/>
        <w:rPr>
          <w:rFonts w:eastAsia="MS Mincho" w:cstheme="minorHAnsi"/>
          <w:szCs w:val="20"/>
        </w:rPr>
      </w:pPr>
      <w:r w:rsidRPr="00396B3D">
        <w:rPr>
          <w:rFonts w:eastAsia="MS Mincho" w:cstheme="minorHAnsi"/>
          <w:szCs w:val="20"/>
        </w:rPr>
        <w:t>With this in mind, consider the following tips:</w:t>
      </w:r>
    </w:p>
    <w:p w14:paraId="37290F48" w14:textId="77777777" w:rsidR="00396B3D" w:rsidRPr="00396B3D" w:rsidRDefault="00396B3D" w:rsidP="00396B3D">
      <w:pPr>
        <w:numPr>
          <w:ilvl w:val="0"/>
          <w:numId w:val="2"/>
        </w:numPr>
        <w:spacing w:before="40" w:after="120" w:line="240" w:lineRule="auto"/>
        <w:rPr>
          <w:rFonts w:eastAsia="MS Mincho" w:cstheme="minorHAnsi"/>
          <w:szCs w:val="20"/>
        </w:rPr>
      </w:pPr>
      <w:r w:rsidRPr="00396B3D">
        <w:rPr>
          <w:rFonts w:eastAsia="MS Mincho" w:cstheme="minorHAnsi"/>
          <w:szCs w:val="20"/>
        </w:rPr>
        <w:t>Set a reasonable drinking limit for yourself when enjoying a night out, and encourage friends to do the same.</w:t>
      </w:r>
    </w:p>
    <w:p w14:paraId="3D3C1832" w14:textId="77777777" w:rsidR="00396B3D" w:rsidRPr="00396B3D" w:rsidRDefault="00396B3D" w:rsidP="00396B3D">
      <w:pPr>
        <w:numPr>
          <w:ilvl w:val="0"/>
          <w:numId w:val="2"/>
        </w:numPr>
        <w:spacing w:before="40" w:after="120" w:line="240" w:lineRule="auto"/>
        <w:rPr>
          <w:rFonts w:eastAsia="MS Mincho" w:cstheme="minorHAnsi"/>
          <w:szCs w:val="20"/>
        </w:rPr>
      </w:pPr>
      <w:r w:rsidRPr="00396B3D">
        <w:rPr>
          <w:rFonts w:eastAsia="MS Mincho" w:cstheme="minorHAnsi"/>
          <w:szCs w:val="20"/>
        </w:rPr>
        <w:t>Talk to your doctor about your drinking habits, and discuss potential long-term effects.</w:t>
      </w:r>
    </w:p>
    <w:p w14:paraId="4579043D" w14:textId="77777777" w:rsidR="00396B3D" w:rsidRPr="00396B3D" w:rsidRDefault="00396B3D" w:rsidP="00396B3D">
      <w:pPr>
        <w:numPr>
          <w:ilvl w:val="0"/>
          <w:numId w:val="2"/>
        </w:numPr>
        <w:spacing w:before="40" w:after="120" w:line="240" w:lineRule="auto"/>
        <w:rPr>
          <w:rFonts w:eastAsia="MS Mincho" w:cstheme="minorHAnsi"/>
          <w:szCs w:val="20"/>
        </w:rPr>
      </w:pPr>
      <w:r w:rsidRPr="00396B3D">
        <w:rPr>
          <w:rFonts w:eastAsia="MS Mincho" w:cstheme="minorHAnsi"/>
          <w:szCs w:val="20"/>
        </w:rPr>
        <w:t>Always have a designated driver or a plan for safely traveling when out drinking (e.g., taxi).</w:t>
      </w:r>
    </w:p>
    <w:p w14:paraId="4EA47C57" w14:textId="77777777" w:rsidR="00396B3D" w:rsidRPr="00396B3D" w:rsidRDefault="00396B3D" w:rsidP="00396B3D">
      <w:pPr>
        <w:numPr>
          <w:ilvl w:val="0"/>
          <w:numId w:val="2"/>
        </w:numPr>
        <w:spacing w:before="40" w:after="120" w:line="240" w:lineRule="auto"/>
        <w:rPr>
          <w:rFonts w:eastAsia="MS Mincho" w:cstheme="minorHAnsi"/>
          <w:szCs w:val="20"/>
        </w:rPr>
      </w:pPr>
      <w:r w:rsidRPr="00396B3D">
        <w:rPr>
          <w:rFonts w:eastAsia="MS Mincho" w:cstheme="minorHAnsi"/>
          <w:szCs w:val="20"/>
        </w:rPr>
        <w:t xml:space="preserve">Know your limits and don’t exceed them. </w:t>
      </w:r>
    </w:p>
    <w:p w14:paraId="1742E9D4" w14:textId="77777777" w:rsidR="00396B3D" w:rsidRPr="00396B3D" w:rsidRDefault="00396B3D" w:rsidP="00396B3D">
      <w:pPr>
        <w:spacing w:after="120" w:line="240" w:lineRule="auto"/>
        <w:rPr>
          <w:rFonts w:eastAsia="MS Mincho" w:cstheme="minorHAnsi"/>
          <w:szCs w:val="20"/>
        </w:rPr>
      </w:pPr>
      <w:r w:rsidRPr="00396B3D">
        <w:rPr>
          <w:rFonts w:eastAsia="MS Mincho" w:cstheme="minorHAnsi"/>
          <w:szCs w:val="20"/>
        </w:rPr>
        <w:t xml:space="preserve">Practicing responsible drinking now will help you keep the good times rolling years down the road. Visit </w:t>
      </w:r>
      <w:hyperlink r:id="rId7" w:history="1">
        <w:r w:rsidRPr="00396B3D">
          <w:rPr>
            <w:rFonts w:eastAsia="MS Mincho" w:cstheme="minorHAnsi"/>
            <w:color w:val="0000FF"/>
            <w:szCs w:val="20"/>
            <w:u w:val="single"/>
          </w:rPr>
          <w:t>www.samhsa.gov</w:t>
        </w:r>
      </w:hyperlink>
      <w:r w:rsidRPr="00396B3D">
        <w:rPr>
          <w:rFonts w:eastAsia="MS Mincho" w:cstheme="minorHAnsi"/>
          <w:szCs w:val="20"/>
        </w:rPr>
        <w:t xml:space="preserve"> to learn more about substance dependency and where to find help limiting your alcohol consumption.</w:t>
      </w:r>
    </w:p>
    <w:p w14:paraId="7D1123C8" w14:textId="77777777" w:rsidR="00726ADD" w:rsidRPr="00DE2424" w:rsidRDefault="00726ADD" w:rsidP="00DE2424">
      <w:pPr>
        <w:pBdr>
          <w:bottom w:val="single" w:sz="6" w:space="1" w:color="auto"/>
        </w:pBdr>
        <w:rPr>
          <w:sz w:val="20"/>
        </w:rPr>
      </w:pPr>
    </w:p>
    <w:p w14:paraId="1596B196" w14:textId="77777777" w:rsidR="00726ADD" w:rsidRPr="00B21B72" w:rsidRDefault="00726ADD" w:rsidP="00726ADD">
      <w:pPr>
        <w:spacing w:after="0"/>
      </w:pPr>
      <w:proofErr w:type="gramStart"/>
      <w:r w:rsidRPr="00B21B72">
        <w:rPr>
          <w:b/>
        </w:rPr>
        <w:t>Take Action</w:t>
      </w:r>
      <w:proofErr w:type="gramEnd"/>
    </w:p>
    <w:p w14:paraId="512779C5" w14:textId="77777777" w:rsidR="00726ADD" w:rsidRPr="00096F06" w:rsidRDefault="00726ADD" w:rsidP="00726ADD">
      <w:r>
        <w:t xml:space="preserve">Awareness only goes so far toward improving your health—you also need to take action. Use this section to track your weekly progress as you establish your healthier lifestyle. </w:t>
      </w:r>
    </w:p>
    <w:p w14:paraId="72774FD5" w14:textId="77777777" w:rsidR="00726ADD" w:rsidRPr="007B6F4C" w:rsidRDefault="00726ADD" w:rsidP="00726ADD">
      <w:pPr>
        <w:spacing w:after="0"/>
        <w:rPr>
          <w:sz w:val="20"/>
          <w:u w:val="single"/>
        </w:rPr>
      </w:pPr>
      <w:r w:rsidRPr="007B6F4C">
        <w:rPr>
          <w:u w:val="single"/>
        </w:rPr>
        <w:t xml:space="preserve">Week 1 </w:t>
      </w:r>
      <w:r w:rsidRPr="007B6F4C">
        <w:rPr>
          <w:sz w:val="20"/>
          <w:u w:val="single"/>
        </w:rPr>
        <w:t>(</w:t>
      </w:r>
      <w:r w:rsidR="00DE2424">
        <w:rPr>
          <w:sz w:val="20"/>
          <w:u w:val="single"/>
        </w:rPr>
        <w:t>4</w:t>
      </w:r>
      <w:r>
        <w:rPr>
          <w:sz w:val="20"/>
          <w:u w:val="single"/>
        </w:rPr>
        <w:t>/</w:t>
      </w:r>
      <w:r w:rsidR="00396B3D">
        <w:rPr>
          <w:sz w:val="20"/>
          <w:u w:val="single"/>
        </w:rPr>
        <w:t>4</w:t>
      </w:r>
      <w:r w:rsidR="0009453D">
        <w:rPr>
          <w:sz w:val="20"/>
          <w:u w:val="single"/>
        </w:rPr>
        <w:t>-4/</w:t>
      </w:r>
      <w:r w:rsidR="00DE2424">
        <w:rPr>
          <w:sz w:val="20"/>
          <w:u w:val="single"/>
        </w:rPr>
        <w:t>1</w:t>
      </w:r>
      <w:r w:rsidR="00396B3D">
        <w:rPr>
          <w:sz w:val="20"/>
          <w:u w:val="single"/>
        </w:rPr>
        <w:t>0</w:t>
      </w:r>
      <w:r w:rsidRPr="007B6F4C">
        <w:rPr>
          <w:sz w:val="20"/>
          <w:u w:val="single"/>
        </w:rPr>
        <w:t xml:space="preserve">) </w:t>
      </w:r>
      <w:r w:rsidRPr="007B6F4C">
        <w:rPr>
          <w:sz w:val="20"/>
        </w:rPr>
        <w:t xml:space="preserve">– </w:t>
      </w:r>
      <w:r w:rsidRPr="007B6F4C">
        <w:rPr>
          <w:b/>
        </w:rPr>
        <w:t>Create a wellness plan</w:t>
      </w:r>
      <w:r w:rsidRPr="007B6F4C">
        <w:rPr>
          <w:u w:val="single"/>
        </w:rPr>
        <w:t xml:space="preserve"> </w:t>
      </w:r>
    </w:p>
    <w:p w14:paraId="663E9357" w14:textId="77777777" w:rsidR="00726ADD" w:rsidRPr="00544E97" w:rsidRDefault="00726ADD" w:rsidP="00726ADD">
      <w:pPr>
        <w:spacing w:after="0"/>
        <w:rPr>
          <w:i/>
        </w:rPr>
      </w:pPr>
      <w:r w:rsidRPr="00544E97">
        <w:rPr>
          <w:i/>
        </w:rPr>
        <w:t>What do you want to improve this month? Set a short-term health goal and a plan for achieving it.</w:t>
      </w:r>
    </w:p>
    <w:p w14:paraId="09A75F47" w14:textId="77777777" w:rsidR="00726ADD" w:rsidRPr="007B6F4C" w:rsidRDefault="00726ADD" w:rsidP="00726ADD">
      <w:pPr>
        <w:spacing w:before="240"/>
      </w:pPr>
    </w:p>
    <w:p w14:paraId="74FEE521" w14:textId="77777777" w:rsidR="00726ADD" w:rsidRDefault="00726ADD" w:rsidP="00726ADD">
      <w:pPr>
        <w:spacing w:after="0"/>
      </w:pPr>
      <w:r w:rsidRPr="007B6F4C">
        <w:rPr>
          <w:u w:val="single"/>
        </w:rPr>
        <w:t xml:space="preserve">Week 2 </w:t>
      </w:r>
      <w:r w:rsidRPr="007B6F4C">
        <w:rPr>
          <w:sz w:val="20"/>
          <w:u w:val="single"/>
        </w:rPr>
        <w:t>(</w:t>
      </w:r>
      <w:r w:rsidR="0009453D">
        <w:rPr>
          <w:sz w:val="20"/>
          <w:u w:val="single"/>
        </w:rPr>
        <w:t>4/</w:t>
      </w:r>
      <w:r w:rsidR="00DE2424">
        <w:rPr>
          <w:sz w:val="20"/>
          <w:u w:val="single"/>
        </w:rPr>
        <w:t>1</w:t>
      </w:r>
      <w:r w:rsidR="00396B3D">
        <w:rPr>
          <w:sz w:val="20"/>
          <w:u w:val="single"/>
        </w:rPr>
        <w:t>1</w:t>
      </w:r>
      <w:r w:rsidR="0009453D">
        <w:rPr>
          <w:sz w:val="20"/>
          <w:u w:val="single"/>
        </w:rPr>
        <w:t>-4/1</w:t>
      </w:r>
      <w:r w:rsidR="00396B3D">
        <w:rPr>
          <w:sz w:val="20"/>
          <w:u w:val="single"/>
        </w:rPr>
        <w:t>7</w:t>
      </w:r>
      <w:r w:rsidRPr="007B6F4C">
        <w:rPr>
          <w:sz w:val="20"/>
          <w:u w:val="single"/>
        </w:rPr>
        <w:t>)</w:t>
      </w:r>
      <w:r>
        <w:rPr>
          <w:sz w:val="20"/>
        </w:rPr>
        <w:t xml:space="preserve"> – </w:t>
      </w:r>
      <w:r w:rsidRPr="007B6F4C">
        <w:rPr>
          <w:b/>
        </w:rPr>
        <w:t>Get started</w:t>
      </w:r>
    </w:p>
    <w:p w14:paraId="71A927FC" w14:textId="77777777" w:rsidR="00726ADD" w:rsidRPr="00544E97" w:rsidRDefault="00726ADD" w:rsidP="00726ADD">
      <w:pPr>
        <w:spacing w:after="0"/>
        <w:rPr>
          <w:i/>
        </w:rPr>
      </w:pPr>
      <w:r w:rsidRPr="00544E97">
        <w:rPr>
          <w:i/>
        </w:rPr>
        <w:t>Are you ready? Begin your plan and stick to it.</w:t>
      </w:r>
    </w:p>
    <w:p w14:paraId="016FD846" w14:textId="77777777" w:rsidR="00726ADD" w:rsidRPr="007B6F4C" w:rsidRDefault="00726ADD" w:rsidP="00726ADD">
      <w:pPr>
        <w:spacing w:before="240"/>
      </w:pPr>
    </w:p>
    <w:p w14:paraId="3AC8B44C" w14:textId="77777777" w:rsidR="00726ADD" w:rsidRDefault="00726ADD" w:rsidP="00726ADD">
      <w:pPr>
        <w:spacing w:after="0"/>
      </w:pPr>
      <w:r w:rsidRPr="007B6F4C">
        <w:rPr>
          <w:u w:val="single"/>
        </w:rPr>
        <w:t xml:space="preserve">Week 3 </w:t>
      </w:r>
      <w:r w:rsidRPr="007B6F4C">
        <w:rPr>
          <w:sz w:val="20"/>
          <w:u w:val="single"/>
        </w:rPr>
        <w:t>(</w:t>
      </w:r>
      <w:r w:rsidR="0009453D">
        <w:rPr>
          <w:sz w:val="20"/>
          <w:u w:val="single"/>
        </w:rPr>
        <w:t>4/1</w:t>
      </w:r>
      <w:r w:rsidR="00396B3D">
        <w:rPr>
          <w:sz w:val="20"/>
          <w:u w:val="single"/>
        </w:rPr>
        <w:t>8</w:t>
      </w:r>
      <w:r w:rsidR="0009453D">
        <w:rPr>
          <w:sz w:val="20"/>
          <w:u w:val="single"/>
        </w:rPr>
        <w:t>-4/2</w:t>
      </w:r>
      <w:r w:rsidR="00396B3D">
        <w:rPr>
          <w:sz w:val="20"/>
          <w:u w:val="single"/>
        </w:rPr>
        <w:t>4</w:t>
      </w:r>
      <w:r w:rsidRPr="007B6F4C">
        <w:rPr>
          <w:sz w:val="20"/>
          <w:u w:val="single"/>
        </w:rPr>
        <w:t>)</w:t>
      </w:r>
      <w:r>
        <w:rPr>
          <w:sz w:val="20"/>
        </w:rPr>
        <w:t xml:space="preserve"> – </w:t>
      </w:r>
      <w:r w:rsidRPr="007B6F4C">
        <w:rPr>
          <w:b/>
        </w:rPr>
        <w:t>Look for improvement</w:t>
      </w:r>
    </w:p>
    <w:p w14:paraId="40B98A4C" w14:textId="77777777" w:rsidR="0009453D" w:rsidRDefault="00726ADD" w:rsidP="00DE2424">
      <w:pPr>
        <w:spacing w:after="0"/>
        <w:rPr>
          <w:i/>
        </w:rPr>
      </w:pPr>
      <w:r w:rsidRPr="00544E97">
        <w:rPr>
          <w:i/>
        </w:rPr>
        <w:t>How are you doing? Think about what’s working with your plan and if you need to adjust it.</w:t>
      </w:r>
    </w:p>
    <w:p w14:paraId="28FB5DE0" w14:textId="77777777" w:rsidR="0009453D" w:rsidRPr="007B6F4C" w:rsidRDefault="0009453D" w:rsidP="00DE2424">
      <w:pPr>
        <w:spacing w:before="240"/>
      </w:pPr>
    </w:p>
    <w:p w14:paraId="4E4D332A" w14:textId="77777777" w:rsidR="0009453D" w:rsidRDefault="0009453D" w:rsidP="0009453D">
      <w:pPr>
        <w:spacing w:after="0"/>
      </w:pPr>
      <w:r w:rsidRPr="007B6F4C">
        <w:rPr>
          <w:u w:val="single"/>
        </w:rPr>
        <w:t xml:space="preserve">Week </w:t>
      </w:r>
      <w:r w:rsidR="00DE2424">
        <w:rPr>
          <w:u w:val="single"/>
        </w:rPr>
        <w:t>4</w:t>
      </w:r>
      <w:r w:rsidRPr="007B6F4C">
        <w:rPr>
          <w:u w:val="single"/>
        </w:rPr>
        <w:t xml:space="preserve"> </w:t>
      </w:r>
      <w:r w:rsidRPr="007B6F4C">
        <w:rPr>
          <w:sz w:val="20"/>
          <w:u w:val="single"/>
        </w:rPr>
        <w:t>(</w:t>
      </w:r>
      <w:r>
        <w:rPr>
          <w:sz w:val="20"/>
          <w:u w:val="single"/>
        </w:rPr>
        <w:t>4/2</w:t>
      </w:r>
      <w:r w:rsidR="00396B3D">
        <w:rPr>
          <w:sz w:val="20"/>
          <w:u w:val="single"/>
        </w:rPr>
        <w:t>5</w:t>
      </w:r>
      <w:r>
        <w:rPr>
          <w:sz w:val="20"/>
          <w:u w:val="single"/>
        </w:rPr>
        <w:t>-5/</w:t>
      </w:r>
      <w:r w:rsidR="00396B3D">
        <w:rPr>
          <w:sz w:val="20"/>
          <w:u w:val="single"/>
        </w:rPr>
        <w:t>1</w:t>
      </w:r>
      <w:r w:rsidRPr="007B6F4C">
        <w:rPr>
          <w:sz w:val="20"/>
          <w:u w:val="single"/>
        </w:rPr>
        <w:t>)</w:t>
      </w:r>
      <w:r w:rsidRPr="007B6F4C">
        <w:rPr>
          <w:u w:val="single"/>
        </w:rPr>
        <w:t xml:space="preserve"> </w:t>
      </w:r>
      <w:r w:rsidRPr="007B6F4C">
        <w:t xml:space="preserve">– </w:t>
      </w:r>
      <w:r w:rsidRPr="007B6F4C">
        <w:rPr>
          <w:b/>
        </w:rPr>
        <w:t>Reflect</w:t>
      </w:r>
    </w:p>
    <w:p w14:paraId="02B0B578" w14:textId="77777777" w:rsidR="0009453D" w:rsidRPr="00544E97" w:rsidRDefault="0009453D" w:rsidP="0009453D">
      <w:pPr>
        <w:spacing w:after="0"/>
        <w:rPr>
          <w:i/>
        </w:rPr>
      </w:pPr>
      <w:r w:rsidRPr="00544E97">
        <w:rPr>
          <w:i/>
        </w:rPr>
        <w:t>Did you reach your goal? Consider what worked with the plan and what should change next month.</w:t>
      </w:r>
    </w:p>
    <w:p w14:paraId="502E5C96" w14:textId="77777777" w:rsidR="00726ADD" w:rsidRDefault="00726ADD" w:rsidP="00726ADD"/>
    <w:p w14:paraId="1DA2D5D7" w14:textId="77777777" w:rsidR="00CE4067" w:rsidRDefault="00CE4067"/>
    <w:sectPr w:rsidR="00CE406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3B820" w14:textId="77777777" w:rsidR="000E4FAC" w:rsidRDefault="000E4FAC" w:rsidP="00726ADD">
      <w:pPr>
        <w:spacing w:after="0" w:line="240" w:lineRule="auto"/>
      </w:pPr>
      <w:r>
        <w:separator/>
      </w:r>
    </w:p>
  </w:endnote>
  <w:endnote w:type="continuationSeparator" w:id="0">
    <w:p w14:paraId="09997BBB" w14:textId="77777777" w:rsidR="000E4FAC" w:rsidRDefault="000E4FAC" w:rsidP="0072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54593" w14:textId="77777777" w:rsidR="004E763D" w:rsidRPr="008E63C9" w:rsidRDefault="004E763D" w:rsidP="004E763D">
    <w:pPr>
      <w:pStyle w:val="Subtitle"/>
      <w:jc w:val="right"/>
    </w:pPr>
    <w:r>
      <w:rPr>
        <w:rFonts w:ascii="Calibri Light" w:hAnsi="Calibri Light"/>
        <w:color w:val="808080"/>
        <w:sz w:val="12"/>
        <w:szCs w:val="14"/>
      </w:rPr>
      <w:t>© 20</w:t>
    </w:r>
    <w:r w:rsidR="009D3273">
      <w:rPr>
        <w:rFonts w:ascii="Calibri Light" w:hAnsi="Calibri Light"/>
        <w:color w:val="808080"/>
        <w:sz w:val="12"/>
        <w:szCs w:val="14"/>
      </w:rPr>
      <w:t>20</w:t>
    </w:r>
    <w:r w:rsidRPr="005D1298">
      <w:rPr>
        <w:rFonts w:ascii="Calibri Light" w:hAnsi="Calibri Light"/>
        <w:color w:val="808080"/>
        <w:sz w:val="12"/>
        <w:szCs w:val="14"/>
      </w:rPr>
      <w:t xml:space="preserve"> Zywave, Inc.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26071" w14:textId="77777777" w:rsidR="000E4FAC" w:rsidRDefault="000E4FAC" w:rsidP="00726ADD">
      <w:pPr>
        <w:spacing w:after="0" w:line="240" w:lineRule="auto"/>
      </w:pPr>
      <w:r>
        <w:separator/>
      </w:r>
    </w:p>
  </w:footnote>
  <w:footnote w:type="continuationSeparator" w:id="0">
    <w:p w14:paraId="03AB4BE4" w14:textId="77777777" w:rsidR="000E4FAC" w:rsidRDefault="000E4FAC" w:rsidP="0072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1868F" w14:textId="77777777" w:rsidR="004E763D" w:rsidRDefault="004E763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1C1CBA" wp14:editId="1086D9F3">
          <wp:simplePos x="0" y="0"/>
          <wp:positionH relativeFrom="page">
            <wp:align>right</wp:align>
          </wp:positionH>
          <wp:positionV relativeFrom="paragraph">
            <wp:posOffset>-457571</wp:posOffset>
          </wp:positionV>
          <wp:extent cx="7772400" cy="1576140"/>
          <wp:effectExtent l="0" t="0" r="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O - Summary.P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57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A410C"/>
    <w:multiLevelType w:val="hybridMultilevel"/>
    <w:tmpl w:val="6F56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C7007"/>
    <w:multiLevelType w:val="hybridMultilevel"/>
    <w:tmpl w:val="5E24EEEA"/>
    <w:lvl w:ilvl="0" w:tplc="B5D2D2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DD"/>
    <w:rsid w:val="0009453D"/>
    <w:rsid w:val="000E4FAC"/>
    <w:rsid w:val="0010238F"/>
    <w:rsid w:val="002D0CDA"/>
    <w:rsid w:val="00396B3D"/>
    <w:rsid w:val="004E763D"/>
    <w:rsid w:val="00726ADD"/>
    <w:rsid w:val="0095357E"/>
    <w:rsid w:val="009D3273"/>
    <w:rsid w:val="009E427C"/>
    <w:rsid w:val="009E7707"/>
    <w:rsid w:val="00A63D4A"/>
    <w:rsid w:val="00CE4067"/>
    <w:rsid w:val="00D97D7A"/>
    <w:rsid w:val="00D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D16057"/>
  <w15:chartTrackingRefBased/>
  <w15:docId w15:val="{6F2F2A0F-97A4-4858-96F7-EAF2082E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ADD"/>
  </w:style>
  <w:style w:type="character" w:styleId="Hyperlink">
    <w:name w:val="Hyperlink"/>
    <w:basedOn w:val="DefaultParagraphFont"/>
    <w:uiPriority w:val="99"/>
    <w:unhideWhenUsed/>
    <w:rsid w:val="00726ADD"/>
    <w:rPr>
      <w:color w:val="0563C1" w:themeColor="hyperlink"/>
      <w:u w:val="single"/>
    </w:rPr>
  </w:style>
  <w:style w:type="paragraph" w:styleId="Subtitle">
    <w:name w:val="Subtitle"/>
    <w:basedOn w:val="Normal"/>
    <w:link w:val="SubtitleChar"/>
    <w:uiPriority w:val="3"/>
    <w:unhideWhenUsed/>
    <w:qFormat/>
    <w:rsid w:val="00726ADD"/>
    <w:pPr>
      <w:spacing w:before="120" w:after="120" w:line="240" w:lineRule="auto"/>
    </w:pPr>
    <w:rPr>
      <w:rFonts w:ascii="Calibri" w:eastAsia="MS Mincho" w:hAnsi="Calibri" w:cs="Times New Roman"/>
      <w:b/>
      <w:color w:val="FFFFF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sid w:val="00726ADD"/>
    <w:rPr>
      <w:rFonts w:ascii="Calibri" w:eastAsia="MS Mincho" w:hAnsi="Calibri" w:cs="Times New Roman"/>
      <w:b/>
      <w:color w:val="FFFFF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6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ADD"/>
  </w:style>
  <w:style w:type="paragraph" w:styleId="ListParagraph">
    <w:name w:val="List Paragraph"/>
    <w:basedOn w:val="Normal"/>
    <w:uiPriority w:val="34"/>
    <w:qFormat/>
    <w:rsid w:val="00DE24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E2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mhs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Zywave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Thiel, Erik</dc:creator>
  <cp:keywords/>
  <dc:description/>
  <cp:lastModifiedBy>Jacobs, Jessica</cp:lastModifiedBy>
  <cp:revision>2</cp:revision>
  <dcterms:created xsi:type="dcterms:W3CDTF">2021-03-29T20:24:00Z</dcterms:created>
  <dcterms:modified xsi:type="dcterms:W3CDTF">2021-03-29T20:24:00Z</dcterms:modified>
</cp:coreProperties>
</file>