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357D5" w14:textId="77777777" w:rsidR="008D3FE3" w:rsidRDefault="005772A8" w:rsidP="00C8773F">
      <w:pPr>
        <w:pStyle w:val="BasicCopy"/>
        <w:rPr>
          <w:rFonts w:ascii="Calibri" w:hAnsi="Calibri" w:cstheme="minorHAnsi"/>
          <w:b/>
          <w:noProof/>
          <w:color w:val="000000"/>
          <w:sz w:val="26"/>
          <w:szCs w:val="26"/>
        </w:rPr>
      </w:pPr>
      <w:bookmarkStart w:id="0" w:name="_GoBack"/>
      <w:bookmarkEnd w:id="0"/>
      <w:r>
        <w:rPr>
          <w:rFonts w:ascii="Calibri" w:hAnsi="Calibri" w:cstheme="minorHAnsi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1" layoutInCell="1" allowOverlap="1" wp14:anchorId="64314A24" wp14:editId="51F62364">
            <wp:simplePos x="0" y="0"/>
            <wp:positionH relativeFrom="margin">
              <wp:posOffset>5461000</wp:posOffset>
            </wp:positionH>
            <wp:positionV relativeFrom="margin">
              <wp:posOffset>5080000</wp:posOffset>
            </wp:positionV>
            <wp:extent cx="1645923" cy="1120142"/>
            <wp:effectExtent l="0" t="0" r="0" b="0"/>
            <wp:wrapNone/>
            <wp:docPr id="100014" name="Picture 100014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4880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theme="minorHAnsi"/>
          <w:b/>
          <w:noProof/>
          <w:color w:val="000000"/>
          <w:sz w:val="26"/>
          <w:szCs w:val="26"/>
        </w:rPr>
        <w:t xml:space="preserve">EEOC </w:t>
      </w:r>
      <w:r w:rsidR="001C51F3" w:rsidRPr="001C51F3">
        <w:rPr>
          <w:rFonts w:ascii="Calibri" w:hAnsi="Calibri" w:cstheme="minorHAnsi"/>
          <w:b/>
          <w:noProof/>
          <w:color w:val="000000"/>
          <w:sz w:val="26"/>
          <w:szCs w:val="26"/>
        </w:rPr>
        <w:t>Issues FAQs on Mandatory Vaccinations for COVID-19</w:t>
      </w:r>
    </w:p>
    <w:p w14:paraId="775D677C" w14:textId="77777777" w:rsidR="001A1C75" w:rsidRPr="006A4CDA" w:rsidRDefault="005772A8" w:rsidP="006A4CDA">
      <w:pPr>
        <w:pStyle w:val="BasicCopy"/>
      </w:pPr>
      <w:r w:rsidRPr="006A4CDA">
        <w:t xml:space="preserve">The Equal Employment Opportunity Commission (EEOC) recently added nine new </w:t>
      </w:r>
      <w:hyperlink r:id="rId9" w:history="1">
        <w:r w:rsidRPr="006A4CDA">
          <w:rPr>
            <w:rStyle w:val="Hyperlink"/>
            <w:color w:val="auto"/>
            <w:u w:val="none"/>
          </w:rPr>
          <w:t>answers to frequently asked questions</w:t>
        </w:r>
      </w:hyperlink>
      <w:r w:rsidRPr="006A4CDA">
        <w:t xml:space="preserve"> (FAQs) to its existing guidance on how employers should comply with the Americans with Disabil</w:t>
      </w:r>
      <w:r w:rsidRPr="006A4CDA">
        <w:t>ities Act (ADA) and other fair employment laws while also observing all applicable emergency workplace safety guidelines during the coronavirus (COVID-19) pandemic.</w:t>
      </w:r>
      <w:r w:rsidR="00046386" w:rsidRPr="006A4CDA">
        <w:t xml:space="preserve">                                                                                                                                                                      </w:t>
      </w:r>
    </w:p>
    <w:p w14:paraId="5557E978" w14:textId="77777777" w:rsidR="001A1C75" w:rsidRDefault="005772A8" w:rsidP="001A1C75">
      <w:pPr>
        <w:pStyle w:val="BulletList"/>
        <w:numPr>
          <w:ilvl w:val="0"/>
          <w:numId w:val="0"/>
        </w:numPr>
        <w:spacing w:after="0"/>
        <w:rPr>
          <w:b/>
          <w:noProof/>
          <w:color w:val="000000"/>
        </w:rPr>
      </w:pPr>
      <w:r w:rsidRPr="004B33EA">
        <w:rPr>
          <w:b/>
          <w:noProof/>
          <w:color w:val="000000"/>
        </w:rPr>
        <w:t>Guidance for Employers</w:t>
      </w:r>
    </w:p>
    <w:p w14:paraId="28A49050" w14:textId="77777777" w:rsidR="000F734C" w:rsidRDefault="005772A8" w:rsidP="006A4CDA">
      <w:pPr>
        <w:pStyle w:val="BasicCopy"/>
        <w:rPr>
          <w:b/>
        </w:rPr>
      </w:pPr>
      <w:r w:rsidRPr="001A1C75">
        <w:t xml:space="preserve">The new FAQs address mandatory workplace vaccination programs and the restrictions that federal fair employment laws place on them. In general, employers may </w:t>
      </w:r>
      <w:r w:rsidRPr="001A1C75">
        <w:t>require employees to receive COVID-19 vaccinations as long as they provide reasonable accommodations for employees who refuse to take the vaccine for medical or religious reasons.</w:t>
      </w:r>
    </w:p>
    <w:p w14:paraId="4C41203C" w14:textId="77777777" w:rsidR="007D7541" w:rsidRPr="001A1C75" w:rsidRDefault="005772A8" w:rsidP="006A4CDA">
      <w:pPr>
        <w:pStyle w:val="BasicCopy"/>
        <w:rPr>
          <w:b/>
          <w:noProof/>
          <w:color w:val="000000"/>
        </w:rPr>
      </w:pPr>
      <w:r w:rsidRPr="004B33EA">
        <w:t>The EEOC’s new FAQs generally clarify, among other things, that:</w:t>
      </w:r>
    </w:p>
    <w:p w14:paraId="797E6919" w14:textId="77777777" w:rsidR="007D7541" w:rsidRPr="004B33EA" w:rsidRDefault="005772A8" w:rsidP="007D7541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4B33EA">
        <w:rPr>
          <w:rFonts w:asciiTheme="majorHAnsi" w:hAnsiTheme="majorHAnsi" w:cstheme="majorHAnsi"/>
          <w:sz w:val="20"/>
          <w:szCs w:val="20"/>
        </w:rPr>
        <w:t>Employers m</w:t>
      </w:r>
      <w:r w:rsidRPr="004B33EA">
        <w:rPr>
          <w:rFonts w:asciiTheme="majorHAnsi" w:hAnsiTheme="majorHAnsi" w:cstheme="majorHAnsi"/>
          <w:sz w:val="20"/>
          <w:szCs w:val="20"/>
        </w:rPr>
        <w:t xml:space="preserve">ay require employees to receive COVID-19 vaccinations; </w:t>
      </w:r>
    </w:p>
    <w:p w14:paraId="0192D2FB" w14:textId="77777777" w:rsidR="007D7541" w:rsidRPr="004B33EA" w:rsidRDefault="005772A8" w:rsidP="007D7541">
      <w:pPr>
        <w:pStyle w:val="BulletList"/>
      </w:pPr>
      <w:r w:rsidRPr="004B33EA">
        <w:t>Employers that require vaccinations may need to provide accommodations</w:t>
      </w:r>
      <w:r w:rsidR="001A1C75">
        <w:t xml:space="preserve">, </w:t>
      </w:r>
      <w:r w:rsidRPr="004B33EA">
        <w:t xml:space="preserve">or show that an unvaccinated employee would pose a direct threat; </w:t>
      </w:r>
    </w:p>
    <w:p w14:paraId="78B49410" w14:textId="77777777" w:rsidR="007D7541" w:rsidRPr="004B33EA" w:rsidRDefault="005772A8" w:rsidP="007D7541">
      <w:pPr>
        <w:pStyle w:val="BulletList"/>
      </w:pPr>
      <w:r w:rsidRPr="004B33EA">
        <w:t>Vaccination-related questions from employers must be job-related and consistent with business necessity; and</w:t>
      </w:r>
    </w:p>
    <w:p w14:paraId="42A12273" w14:textId="77777777" w:rsidR="007D7541" w:rsidRPr="004B33EA" w:rsidRDefault="005772A8" w:rsidP="007D7541">
      <w:pPr>
        <w:pStyle w:val="BulletList"/>
      </w:pPr>
      <w:r w:rsidRPr="004B33EA">
        <w:t xml:space="preserve">Any medical information obtained in the course of a vaccination program must be </w:t>
      </w:r>
      <w:r w:rsidRPr="004B33EA">
        <w:t xml:space="preserve">kept confidential. </w:t>
      </w:r>
    </w:p>
    <w:p w14:paraId="3AB365BA" w14:textId="77777777" w:rsidR="000F734C" w:rsidRDefault="005772A8" w:rsidP="006A4CDA">
      <w:pPr>
        <w:pStyle w:val="BasicCopy"/>
      </w:pPr>
      <w:r>
        <w:t>Employers</w:t>
      </w:r>
      <w:r w:rsidR="003D3E31" w:rsidRPr="005628D0">
        <w:t xml:space="preserve"> with 15 or more employees should become familiar with and follow the guidance provided in all of the EEOC’s FAQs about ADA compliance</w:t>
      </w:r>
      <w:r w:rsidR="001A1C75">
        <w:t>, and</w:t>
      </w:r>
      <w:r w:rsidR="003D3E31" w:rsidRPr="005628D0">
        <w:t xml:space="preserve"> employers should ensure that they comply with</w:t>
      </w:r>
      <w:r w:rsidR="003D3E31">
        <w:t xml:space="preserve"> </w:t>
      </w:r>
      <w:r w:rsidR="003D3E31" w:rsidRPr="005628D0">
        <w:t xml:space="preserve">state and local anti-discrimination laws as well. </w:t>
      </w:r>
    </w:p>
    <w:p w14:paraId="0F526325" w14:textId="77777777" w:rsidR="00A21644" w:rsidRPr="001A1C75" w:rsidRDefault="005772A8" w:rsidP="006A4CDA">
      <w:pPr>
        <w:pStyle w:val="BasicCopy"/>
        <w:rPr>
          <w:rStyle w:val="PrimaryHeaderChar"/>
          <w:rFonts w:asciiTheme="majorHAnsi" w:hAnsiTheme="majorHAnsi" w:cstheme="majorHAnsi"/>
          <w:noProof w:val="0"/>
          <w:color w:val="auto"/>
          <w:sz w:val="20"/>
          <w:szCs w:val="20"/>
        </w:rPr>
      </w:pPr>
      <w:r w:rsidRPr="004B33EA">
        <w:t xml:space="preserve">While the COVID-19 </w:t>
      </w:r>
      <w:r w:rsidR="00194FEF">
        <w:t>v</w:t>
      </w:r>
      <w:r w:rsidRPr="004B33EA">
        <w:t xml:space="preserve">accine is </w:t>
      </w:r>
      <w:r w:rsidR="00910C6E">
        <w:t xml:space="preserve">not yet </w:t>
      </w:r>
      <w:r w:rsidRPr="004B33EA">
        <w:t>available to the general public, employers should begin to plan</w:t>
      </w:r>
      <w:r w:rsidR="00910C6E">
        <w:t xml:space="preserve"> for when there is broader access</w:t>
      </w:r>
      <w:r w:rsidRPr="004B33EA">
        <w:t xml:space="preserve">. </w:t>
      </w:r>
      <w:r>
        <w:br w:type="column"/>
      </w:r>
      <w:bookmarkStart w:id="1" w:name="_Hlk55563648"/>
      <w:bookmarkStart w:id="2" w:name="_Hlk55563649"/>
      <w:r w:rsidR="0024310B">
        <w:rPr>
          <w:rStyle w:val="PrimaryHeaderChar"/>
        </w:rPr>
        <w:t xml:space="preserve">Driving </w:t>
      </w:r>
      <w:r w:rsidR="0024310B" w:rsidRPr="0024310B">
        <w:rPr>
          <w:rStyle w:val="PrimaryHeaderChar"/>
        </w:rPr>
        <w:t>HR Efficiencies With Technology</w:t>
      </w:r>
    </w:p>
    <w:p w14:paraId="66B23C5C" w14:textId="77777777" w:rsidR="001567F7" w:rsidRPr="006A4CDA" w:rsidRDefault="005772A8" w:rsidP="006A4CDA">
      <w:pPr>
        <w:pStyle w:val="BasicCopy"/>
      </w:pPr>
      <w:r w:rsidRPr="006A4CDA">
        <w:rPr>
          <w:rStyle w:val="BasicCopyChar"/>
        </w:rPr>
        <w:t>Improving workplace efficiency is about helping employees work smarte</w:t>
      </w:r>
      <w:r w:rsidRPr="006A4CDA">
        <w:rPr>
          <w:rStyle w:val="BasicCopyChar"/>
        </w:rPr>
        <w:t xml:space="preserve">r, not harder. </w:t>
      </w:r>
      <w:bookmarkEnd w:id="1"/>
      <w:bookmarkEnd w:id="2"/>
      <w:r w:rsidRPr="006A4CDA">
        <w:t xml:space="preserve">HR professionals spend much of their everyday time and energy </w:t>
      </w:r>
      <w:r w:rsidR="00C74531" w:rsidRPr="006A4CDA">
        <w:t xml:space="preserve">managing </w:t>
      </w:r>
      <w:r w:rsidRPr="006A4CDA">
        <w:t xml:space="preserve">the following tasks: </w:t>
      </w:r>
    </w:p>
    <w:p w14:paraId="5EC27EEB" w14:textId="77777777" w:rsidR="001567F7" w:rsidRPr="007C7500" w:rsidRDefault="005772A8" w:rsidP="001567F7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</w:t>
      </w:r>
      <w:r w:rsidRPr="007C7500">
        <w:rPr>
          <w:rFonts w:asciiTheme="majorHAnsi" w:hAnsiTheme="majorHAnsi" w:cstheme="majorHAnsi"/>
          <w:sz w:val="20"/>
          <w:szCs w:val="20"/>
        </w:rPr>
        <w:t>mployee information</w:t>
      </w:r>
    </w:p>
    <w:p w14:paraId="668BF3FB" w14:textId="77777777" w:rsidR="001567F7" w:rsidRPr="007C7500" w:rsidRDefault="005772A8" w:rsidP="001567F7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</w:t>
      </w:r>
      <w:r w:rsidRPr="007C7500">
        <w:rPr>
          <w:rFonts w:asciiTheme="majorHAnsi" w:hAnsiTheme="majorHAnsi" w:cstheme="majorHAnsi"/>
          <w:sz w:val="20"/>
          <w:szCs w:val="20"/>
        </w:rPr>
        <w:t>ayroll, including time sheets and paid time off (PTO) requests</w:t>
      </w:r>
    </w:p>
    <w:p w14:paraId="221BD2A1" w14:textId="77777777" w:rsidR="001567F7" w:rsidRDefault="005772A8" w:rsidP="001567F7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</w:t>
      </w:r>
      <w:r w:rsidRPr="007C7500">
        <w:rPr>
          <w:rFonts w:asciiTheme="majorHAnsi" w:hAnsiTheme="majorHAnsi" w:cstheme="majorHAnsi"/>
          <w:sz w:val="20"/>
          <w:szCs w:val="20"/>
        </w:rPr>
        <w:t>mployee benefits</w:t>
      </w:r>
    </w:p>
    <w:p w14:paraId="206C3A4A" w14:textId="77777777" w:rsidR="004E75BF" w:rsidRPr="006A4CDA" w:rsidRDefault="005772A8" w:rsidP="006A4CDA">
      <w:pPr>
        <w:pStyle w:val="BasicCopy"/>
      </w:pPr>
      <w:r w:rsidRPr="006A4CDA">
        <w:t>T</w:t>
      </w:r>
      <w:r w:rsidR="009D3724" w:rsidRPr="006A4CDA">
        <w:t xml:space="preserve">hese tasks </w:t>
      </w:r>
      <w:r w:rsidRPr="006A4CDA">
        <w:t xml:space="preserve">are necessary, but often tedious. However, </w:t>
      </w:r>
      <w:r w:rsidR="00842811" w:rsidRPr="006A4CDA">
        <w:t xml:space="preserve">technology </w:t>
      </w:r>
      <w:r w:rsidRPr="006A4CDA">
        <w:t xml:space="preserve">can help </w:t>
      </w:r>
      <w:r w:rsidR="009D3724" w:rsidRPr="006A4CDA">
        <w:t>improve workflows</w:t>
      </w:r>
      <w:r w:rsidR="003C5D0C" w:rsidRPr="006A4CDA">
        <w:t xml:space="preserve">—allowing HR to </w:t>
      </w:r>
      <w:r w:rsidRPr="006A4CDA">
        <w:t xml:space="preserve">focus time and energy on value-added efforts like </w:t>
      </w:r>
      <w:r w:rsidR="006851F4" w:rsidRPr="006A4CDA">
        <w:t>talent strategy, employee engagement and change management.</w:t>
      </w:r>
    </w:p>
    <w:p w14:paraId="7304ED84" w14:textId="77777777" w:rsidR="00A21644" w:rsidRPr="006A4CDA" w:rsidRDefault="005772A8" w:rsidP="001A1C75">
      <w:pPr>
        <w:pStyle w:val="Subheader"/>
        <w:spacing w:after="0"/>
        <w:rPr>
          <w:sz w:val="20"/>
        </w:rPr>
      </w:pPr>
      <w:r w:rsidRPr="006A4CDA">
        <w:rPr>
          <w:sz w:val="20"/>
        </w:rPr>
        <w:t>Technology Applications</w:t>
      </w:r>
    </w:p>
    <w:p w14:paraId="1F18C97B" w14:textId="77777777" w:rsidR="006B2455" w:rsidRDefault="005772A8" w:rsidP="006A4CDA">
      <w:pPr>
        <w:pStyle w:val="BasicCopy"/>
      </w:pPr>
      <w:r>
        <w:t>The following are examples</w:t>
      </w:r>
      <w:r>
        <w:t xml:space="preserve"> of</w:t>
      </w:r>
      <w:r w:rsidRPr="006B2455">
        <w:t xml:space="preserve"> how workflows </w:t>
      </w:r>
      <w:r>
        <w:t>can</w:t>
      </w:r>
      <w:r w:rsidRPr="006B2455">
        <w:t xml:space="preserve"> be revamped with automation and software:</w:t>
      </w:r>
    </w:p>
    <w:p w14:paraId="14F63626" w14:textId="77777777" w:rsidR="008E2D8D" w:rsidRDefault="005772A8" w:rsidP="007D7541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Having n</w:t>
      </w:r>
      <w:r w:rsidRPr="008E2D8D">
        <w:rPr>
          <w:rFonts w:asciiTheme="majorHAnsi" w:hAnsiTheme="majorHAnsi" w:cstheme="majorHAnsi"/>
          <w:sz w:val="20"/>
          <w:szCs w:val="20"/>
        </w:rPr>
        <w:t>ew hires complete and sign onboarding paperwork electronically</w:t>
      </w:r>
      <w:r w:rsidR="009D3724">
        <w:rPr>
          <w:rFonts w:asciiTheme="majorHAnsi" w:hAnsiTheme="majorHAnsi" w:cstheme="majorHAnsi"/>
          <w:sz w:val="20"/>
          <w:szCs w:val="20"/>
        </w:rPr>
        <w:t xml:space="preserve"> can</w:t>
      </w:r>
      <w:r w:rsidR="006851F4">
        <w:rPr>
          <w:rFonts w:asciiTheme="majorHAnsi" w:hAnsiTheme="majorHAnsi" w:cstheme="majorHAnsi"/>
          <w:sz w:val="20"/>
          <w:szCs w:val="20"/>
        </w:rPr>
        <w:t xml:space="preserve"> often</w:t>
      </w:r>
      <w:r w:rsidR="009D3724">
        <w:rPr>
          <w:rFonts w:asciiTheme="majorHAnsi" w:hAnsiTheme="majorHAnsi" w:cstheme="majorHAnsi"/>
          <w:sz w:val="20"/>
          <w:szCs w:val="20"/>
        </w:rPr>
        <w:t xml:space="preserve"> reduce paperwork, improve accuracy and allow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E2D8D">
        <w:rPr>
          <w:rFonts w:asciiTheme="majorHAnsi" w:hAnsiTheme="majorHAnsi" w:cstheme="majorHAnsi"/>
          <w:sz w:val="20"/>
          <w:szCs w:val="20"/>
        </w:rPr>
        <w:t xml:space="preserve">stakeholders </w:t>
      </w:r>
      <w:r w:rsidR="009D3724">
        <w:rPr>
          <w:rFonts w:asciiTheme="majorHAnsi" w:hAnsiTheme="majorHAnsi" w:cstheme="majorHAnsi"/>
          <w:sz w:val="20"/>
          <w:szCs w:val="20"/>
        </w:rPr>
        <w:t xml:space="preserve">to </w:t>
      </w:r>
      <w:r w:rsidRPr="008E2D8D">
        <w:rPr>
          <w:rFonts w:asciiTheme="majorHAnsi" w:hAnsiTheme="majorHAnsi" w:cstheme="majorHAnsi"/>
          <w:sz w:val="20"/>
          <w:szCs w:val="20"/>
        </w:rPr>
        <w:t>stay informed</w:t>
      </w:r>
      <w:r w:rsidR="009D3724">
        <w:rPr>
          <w:rFonts w:asciiTheme="majorHAnsi" w:hAnsiTheme="majorHAnsi" w:cstheme="majorHAnsi"/>
          <w:sz w:val="20"/>
          <w:szCs w:val="20"/>
        </w:rPr>
        <w:t>.</w:t>
      </w:r>
    </w:p>
    <w:p w14:paraId="448807B4" w14:textId="77777777" w:rsidR="00842811" w:rsidRDefault="005772A8" w:rsidP="007D7541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Offering a</w:t>
      </w:r>
      <w:r w:rsidR="00975759">
        <w:rPr>
          <w:rFonts w:asciiTheme="majorHAnsi" w:hAnsiTheme="majorHAnsi" w:cstheme="majorHAnsi"/>
          <w:sz w:val="20"/>
          <w:szCs w:val="20"/>
        </w:rPr>
        <w:t>n employee</w:t>
      </w:r>
      <w:r>
        <w:rPr>
          <w:rFonts w:asciiTheme="majorHAnsi" w:hAnsiTheme="majorHAnsi" w:cstheme="majorHAnsi"/>
          <w:sz w:val="20"/>
          <w:szCs w:val="20"/>
        </w:rPr>
        <w:t xml:space="preserve"> self-service </w:t>
      </w:r>
      <w:r w:rsidR="00975759">
        <w:rPr>
          <w:rFonts w:asciiTheme="majorHAnsi" w:hAnsiTheme="majorHAnsi" w:cstheme="majorHAnsi"/>
          <w:sz w:val="20"/>
          <w:szCs w:val="20"/>
        </w:rPr>
        <w:t xml:space="preserve">system (ESS) </w:t>
      </w:r>
      <w:r w:rsidR="009D3724">
        <w:rPr>
          <w:rFonts w:asciiTheme="majorHAnsi" w:hAnsiTheme="majorHAnsi" w:cstheme="majorHAnsi"/>
          <w:sz w:val="20"/>
          <w:szCs w:val="20"/>
        </w:rPr>
        <w:t xml:space="preserve">can allow </w:t>
      </w:r>
      <w:r w:rsidR="00975759">
        <w:rPr>
          <w:rFonts w:asciiTheme="majorHAnsi" w:hAnsiTheme="majorHAnsi" w:cstheme="majorHAnsi"/>
          <w:sz w:val="20"/>
          <w:szCs w:val="20"/>
        </w:rPr>
        <w:t xml:space="preserve">employees </w:t>
      </w:r>
      <w:r w:rsidR="009D3724">
        <w:rPr>
          <w:rFonts w:asciiTheme="majorHAnsi" w:hAnsiTheme="majorHAnsi" w:cstheme="majorHAnsi"/>
          <w:sz w:val="20"/>
          <w:szCs w:val="20"/>
        </w:rPr>
        <w:t>to</w:t>
      </w:r>
      <w:r w:rsidR="00975759">
        <w:rPr>
          <w:rFonts w:asciiTheme="majorHAnsi" w:hAnsiTheme="majorHAnsi" w:cstheme="majorHAnsi"/>
          <w:sz w:val="20"/>
          <w:szCs w:val="20"/>
        </w:rPr>
        <w:t xml:space="preserve"> freely complete tasks such as access</w:t>
      </w:r>
      <w:r w:rsidR="00016829">
        <w:rPr>
          <w:rFonts w:asciiTheme="majorHAnsi" w:hAnsiTheme="majorHAnsi" w:cstheme="majorHAnsi"/>
          <w:sz w:val="20"/>
          <w:szCs w:val="20"/>
        </w:rPr>
        <w:t>ing</w:t>
      </w:r>
      <w:r w:rsidR="009D3724">
        <w:rPr>
          <w:rFonts w:asciiTheme="majorHAnsi" w:hAnsiTheme="majorHAnsi" w:cstheme="majorHAnsi"/>
          <w:sz w:val="20"/>
          <w:szCs w:val="20"/>
        </w:rPr>
        <w:t xml:space="preserve"> </w:t>
      </w:r>
      <w:r w:rsidR="00975759">
        <w:rPr>
          <w:rFonts w:asciiTheme="majorHAnsi" w:hAnsiTheme="majorHAnsi" w:cstheme="majorHAnsi"/>
          <w:sz w:val="20"/>
          <w:szCs w:val="20"/>
        </w:rPr>
        <w:t>W-2s,</w:t>
      </w:r>
      <w:r w:rsidR="009D3724">
        <w:rPr>
          <w:rFonts w:asciiTheme="majorHAnsi" w:hAnsiTheme="majorHAnsi" w:cstheme="majorHAnsi"/>
          <w:sz w:val="20"/>
          <w:szCs w:val="20"/>
        </w:rPr>
        <w:t xml:space="preserve"> manag</w:t>
      </w:r>
      <w:r w:rsidR="00016829">
        <w:rPr>
          <w:rFonts w:asciiTheme="majorHAnsi" w:hAnsiTheme="majorHAnsi" w:cstheme="majorHAnsi"/>
          <w:sz w:val="20"/>
          <w:szCs w:val="20"/>
        </w:rPr>
        <w:t>ing</w:t>
      </w:r>
      <w:r w:rsidR="009D3724">
        <w:rPr>
          <w:rFonts w:asciiTheme="majorHAnsi" w:hAnsiTheme="majorHAnsi" w:cstheme="majorHAnsi"/>
          <w:sz w:val="20"/>
          <w:szCs w:val="20"/>
        </w:rPr>
        <w:t xml:space="preserve"> benefits</w:t>
      </w:r>
      <w:r w:rsidR="00975759">
        <w:rPr>
          <w:rFonts w:asciiTheme="majorHAnsi" w:hAnsiTheme="majorHAnsi" w:cstheme="majorHAnsi"/>
          <w:sz w:val="20"/>
          <w:szCs w:val="20"/>
        </w:rPr>
        <w:t>, submit</w:t>
      </w:r>
      <w:r w:rsidR="00016829">
        <w:rPr>
          <w:rFonts w:asciiTheme="majorHAnsi" w:hAnsiTheme="majorHAnsi" w:cstheme="majorHAnsi"/>
          <w:sz w:val="20"/>
          <w:szCs w:val="20"/>
        </w:rPr>
        <w:t>ting</w:t>
      </w:r>
      <w:r w:rsidR="00975759">
        <w:rPr>
          <w:rFonts w:asciiTheme="majorHAnsi" w:hAnsiTheme="majorHAnsi" w:cstheme="majorHAnsi"/>
          <w:sz w:val="20"/>
          <w:szCs w:val="20"/>
        </w:rPr>
        <w:t xml:space="preserve"> PTO requests, updat</w:t>
      </w:r>
      <w:r w:rsidR="00016829">
        <w:rPr>
          <w:rFonts w:asciiTheme="majorHAnsi" w:hAnsiTheme="majorHAnsi" w:cstheme="majorHAnsi"/>
          <w:sz w:val="20"/>
          <w:szCs w:val="20"/>
        </w:rPr>
        <w:t>ing</w:t>
      </w:r>
      <w:r w:rsidR="00975759">
        <w:rPr>
          <w:rFonts w:asciiTheme="majorHAnsi" w:hAnsiTheme="majorHAnsi" w:cstheme="majorHAnsi"/>
          <w:sz w:val="20"/>
          <w:szCs w:val="20"/>
        </w:rPr>
        <w:t xml:space="preserve"> personal information and tak</w:t>
      </w:r>
      <w:r w:rsidR="00016829">
        <w:rPr>
          <w:rFonts w:asciiTheme="majorHAnsi" w:hAnsiTheme="majorHAnsi" w:cstheme="majorHAnsi"/>
          <w:sz w:val="20"/>
          <w:szCs w:val="20"/>
        </w:rPr>
        <w:t>ing</w:t>
      </w:r>
      <w:r w:rsidR="00975759">
        <w:rPr>
          <w:rFonts w:asciiTheme="majorHAnsi" w:hAnsiTheme="majorHAnsi" w:cstheme="majorHAnsi"/>
          <w:sz w:val="20"/>
          <w:szCs w:val="20"/>
        </w:rPr>
        <w:t xml:space="preserve"> care of employment</w:t>
      </w:r>
      <w:r w:rsidR="00016829">
        <w:rPr>
          <w:rFonts w:asciiTheme="majorHAnsi" w:hAnsiTheme="majorHAnsi" w:cstheme="majorHAnsi"/>
          <w:sz w:val="20"/>
          <w:szCs w:val="20"/>
        </w:rPr>
        <w:t>-</w:t>
      </w:r>
      <w:r w:rsidR="00975759">
        <w:rPr>
          <w:rFonts w:asciiTheme="majorHAnsi" w:hAnsiTheme="majorHAnsi" w:cstheme="majorHAnsi"/>
          <w:sz w:val="20"/>
          <w:szCs w:val="20"/>
        </w:rPr>
        <w:t>related tasks</w:t>
      </w:r>
      <w:r w:rsidR="009D3724">
        <w:rPr>
          <w:rFonts w:asciiTheme="majorHAnsi" w:hAnsiTheme="majorHAnsi" w:cstheme="majorHAnsi"/>
          <w:sz w:val="20"/>
          <w:szCs w:val="20"/>
        </w:rPr>
        <w:t xml:space="preserve">—which can reduce the burden on HR. </w:t>
      </w:r>
    </w:p>
    <w:p w14:paraId="319C4B33" w14:textId="77777777" w:rsidR="00975759" w:rsidRPr="00975759" w:rsidRDefault="005772A8" w:rsidP="00975759">
      <w:pPr>
        <w:numPr>
          <w:ilvl w:val="0"/>
          <w:numId w:val="9"/>
        </w:numPr>
        <w:tabs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Using s</w:t>
      </w:r>
      <w:r w:rsidRPr="00842811">
        <w:rPr>
          <w:rFonts w:asciiTheme="majorHAnsi" w:hAnsiTheme="majorHAnsi" w:cstheme="majorHAnsi"/>
          <w:sz w:val="20"/>
          <w:szCs w:val="20"/>
        </w:rPr>
        <w:t>oftware</w:t>
      </w:r>
      <w:r>
        <w:rPr>
          <w:rFonts w:asciiTheme="majorHAnsi" w:hAnsiTheme="majorHAnsi" w:cstheme="majorHAnsi"/>
          <w:sz w:val="20"/>
          <w:szCs w:val="20"/>
        </w:rPr>
        <w:t xml:space="preserve"> to manage employee information</w:t>
      </w:r>
      <w:r w:rsidRPr="00842811">
        <w:rPr>
          <w:rFonts w:asciiTheme="majorHAnsi" w:hAnsiTheme="majorHAnsi" w:cstheme="majorHAnsi"/>
          <w:sz w:val="20"/>
          <w:szCs w:val="20"/>
        </w:rPr>
        <w:t xml:space="preserve"> </w:t>
      </w:r>
      <w:r w:rsidR="003C5D0C" w:rsidRPr="00842811">
        <w:rPr>
          <w:rFonts w:asciiTheme="majorHAnsi" w:hAnsiTheme="majorHAnsi" w:cstheme="majorHAnsi"/>
          <w:sz w:val="20"/>
          <w:szCs w:val="20"/>
        </w:rPr>
        <w:t xml:space="preserve">can </w:t>
      </w:r>
      <w:r w:rsidR="006851F4">
        <w:rPr>
          <w:rFonts w:asciiTheme="majorHAnsi" w:hAnsiTheme="majorHAnsi" w:cstheme="majorHAnsi"/>
          <w:sz w:val="20"/>
          <w:szCs w:val="20"/>
        </w:rPr>
        <w:t xml:space="preserve">simplify processes such as </w:t>
      </w:r>
      <w:r w:rsidR="003C5D0C" w:rsidRPr="003C5D0C">
        <w:rPr>
          <w:rFonts w:asciiTheme="majorHAnsi" w:hAnsiTheme="majorHAnsi" w:cstheme="majorHAnsi"/>
          <w:sz w:val="20"/>
          <w:szCs w:val="20"/>
        </w:rPr>
        <w:t xml:space="preserve">collecting employees’ confidential information </w:t>
      </w:r>
      <w:r w:rsidR="00016829">
        <w:rPr>
          <w:rFonts w:asciiTheme="majorHAnsi" w:hAnsiTheme="majorHAnsi" w:cstheme="majorHAnsi"/>
          <w:sz w:val="20"/>
          <w:szCs w:val="20"/>
        </w:rPr>
        <w:t>for retrieval</w:t>
      </w:r>
      <w:r w:rsidR="003C5D0C" w:rsidRPr="003C5D0C">
        <w:rPr>
          <w:rFonts w:asciiTheme="majorHAnsi" w:hAnsiTheme="majorHAnsi" w:cstheme="majorHAnsi"/>
          <w:sz w:val="20"/>
          <w:szCs w:val="20"/>
        </w:rPr>
        <w:t xml:space="preserve"> at a later time</w:t>
      </w:r>
      <w:r w:rsidR="006851F4">
        <w:rPr>
          <w:rFonts w:asciiTheme="majorHAnsi" w:hAnsiTheme="majorHAnsi" w:cstheme="majorHAnsi"/>
          <w:sz w:val="20"/>
          <w:szCs w:val="20"/>
        </w:rPr>
        <w:t xml:space="preserve">, while reducing </w:t>
      </w:r>
      <w:r w:rsidR="004D660C">
        <w:rPr>
          <w:rFonts w:asciiTheme="majorHAnsi" w:hAnsiTheme="majorHAnsi" w:cstheme="majorHAnsi"/>
          <w:sz w:val="20"/>
          <w:szCs w:val="20"/>
        </w:rPr>
        <w:t xml:space="preserve">the risk for </w:t>
      </w:r>
      <w:r w:rsidR="006851F4">
        <w:rPr>
          <w:rFonts w:asciiTheme="majorHAnsi" w:hAnsiTheme="majorHAnsi" w:cstheme="majorHAnsi"/>
          <w:sz w:val="20"/>
          <w:szCs w:val="20"/>
        </w:rPr>
        <w:t xml:space="preserve">errors from manual data entry. </w:t>
      </w:r>
    </w:p>
    <w:p w14:paraId="53FDAFF4" w14:textId="77777777" w:rsidR="007C7500" w:rsidRDefault="005772A8" w:rsidP="006A4CDA">
      <w:pPr>
        <w:pStyle w:val="BasicCopy"/>
      </w:pPr>
      <w:r>
        <w:t xml:space="preserve">The feasibility of implementing HR technology will be unique to each organization, but employers </w:t>
      </w:r>
      <w:r w:rsidR="006851F4">
        <w:t>can</w:t>
      </w:r>
      <w:r>
        <w:t xml:space="preserve"> consider how these initiatives can address current pain points.</w:t>
      </w:r>
      <w:r w:rsidR="009D3724" w:rsidRPr="009D3724">
        <w:t xml:space="preserve"> </w:t>
      </w:r>
      <w:r w:rsidR="00910C6E" w:rsidRPr="00910C6E">
        <w:t xml:space="preserve">For more information on </w:t>
      </w:r>
      <w:r w:rsidR="00910C6E">
        <w:t>HR technology,</w:t>
      </w:r>
      <w:r w:rsidR="00910C6E" w:rsidRPr="00910C6E">
        <w:t xml:space="preserve"> contact The Richards Group.</w:t>
      </w:r>
    </w:p>
    <w:p w14:paraId="465407F8" w14:textId="77777777" w:rsidR="004E75BF" w:rsidRPr="007C7500" w:rsidRDefault="004E75BF" w:rsidP="007C7500">
      <w:pPr>
        <w:tabs>
          <w:tab w:val="left" w:pos="2466"/>
        </w:tabs>
        <w:spacing w:after="80"/>
        <w:rPr>
          <w:rFonts w:asciiTheme="majorHAnsi" w:hAnsiTheme="majorHAnsi" w:cstheme="majorHAnsi"/>
          <w:sz w:val="20"/>
          <w:szCs w:val="20"/>
        </w:rPr>
      </w:pPr>
    </w:p>
    <w:p w14:paraId="20C29741" w14:textId="77777777" w:rsidR="00044F2B" w:rsidRPr="00C0624F" w:rsidRDefault="005772A8" w:rsidP="00F97F09">
      <w:pPr>
        <w:pStyle w:val="MainHeader"/>
      </w:pPr>
      <w:r w:rsidRPr="00130CB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884C6" wp14:editId="43CA8AC7">
                <wp:simplePos x="0" y="0"/>
                <wp:positionH relativeFrom="margin">
                  <wp:align>center</wp:align>
                </wp:positionH>
                <wp:positionV relativeFrom="page">
                  <wp:posOffset>1615440</wp:posOffset>
                </wp:positionV>
                <wp:extent cx="7576185" cy="307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4CB3D" w14:textId="77777777" w:rsidR="00C0624F" w:rsidRPr="00AD3A69" w:rsidRDefault="005772A8" w:rsidP="008D08A1">
                            <w:pPr>
                              <w:pStyle w:val="HeaderInfo"/>
                            </w:pPr>
                            <w:r w:rsidRPr="00AD3A69">
                              <w:t>Provided by</w:t>
                            </w:r>
                            <w:r>
                              <w:t xml:space="preserve"> </w:t>
                            </w:r>
                            <w:r w:rsidRPr="008D08A1">
                              <w:rPr>
                                <w:b/>
                              </w:rPr>
                              <w:t>The Rich</w:t>
                            </w:r>
                            <w:r w:rsidRPr="008D08A1">
                              <w:rPr>
                                <w:b/>
                              </w:rPr>
                              <w:t>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884C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27.2pt;width:596.55pt;height:24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" filled="f" stroked="f" strokeweight=".5pt">
                <v:textbox>
                  <w:txbxContent>
                    <w:p w14:paraId="6A94CB3D" w14:textId="77777777" w:rsidR="00C0624F" w:rsidRPr="00AD3A69" w:rsidRDefault="005772A8" w:rsidP="008D08A1">
                      <w:pPr>
                        <w:pStyle w:val="HeaderInfo"/>
                      </w:pPr>
                      <w:r w:rsidRPr="00AD3A69">
                        <w:t>Provided by</w:t>
                      </w:r>
                      <w:r>
                        <w:t xml:space="preserve"> </w:t>
                      </w:r>
                      <w:r w:rsidRPr="008D08A1">
                        <w:rPr>
                          <w:b/>
                        </w:rPr>
                        <w:t>The Rich</w:t>
                      </w:r>
                      <w:r w:rsidRPr="008D08A1">
                        <w:rPr>
                          <w:b/>
                        </w:rPr>
                        <w:t>ards Group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A41E9" w:rsidRPr="00130CB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ACEE1" wp14:editId="071F7EBC">
                <wp:simplePos x="0" y="0"/>
                <wp:positionH relativeFrom="margin">
                  <wp:align>center</wp:align>
                </wp:positionH>
                <wp:positionV relativeFrom="page">
                  <wp:posOffset>307975</wp:posOffset>
                </wp:positionV>
                <wp:extent cx="3311525" cy="331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3C65E" w14:textId="77777777" w:rsidR="00C0624F" w:rsidRPr="00AD3A69" w:rsidRDefault="005772A8" w:rsidP="008D08A1">
                            <w:pPr>
                              <w:pStyle w:val="HeaderInfo"/>
                            </w:pPr>
                            <w:r>
                              <w:rPr>
                                <w:b/>
                              </w:rPr>
                              <w:t>February</w:t>
                            </w:r>
                            <w:r w:rsidR="004E59AA">
                              <w:rPr>
                                <w:b/>
                              </w:rPr>
                              <w:t xml:space="preserve"> </w:t>
                            </w:r>
                            <w:r w:rsidR="00ED0209" w:rsidRPr="00766ECB">
                              <w:t>20</w:t>
                            </w:r>
                            <w:r w:rsidR="00FC2C40">
                              <w:t>2</w:t>
                            </w:r>
                            <w:r w:rsidR="00977619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CEE1" id="Text Box 14" o:spid="_x0000_s1027" type="#_x0000_t202" style="position:absolute;margin-left:0;margin-top:24.25pt;width:260.75pt;height:26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" filled="f" stroked="f" strokeweight=".5pt">
                <v:textbox>
                  <w:txbxContent>
                    <w:p w14:paraId="3533C65E" w14:textId="77777777" w:rsidR="00C0624F" w:rsidRPr="00AD3A69" w:rsidRDefault="005772A8" w:rsidP="008D08A1">
                      <w:pPr>
                        <w:pStyle w:val="HeaderInfo"/>
                      </w:pPr>
                      <w:r>
                        <w:rPr>
                          <w:b/>
                        </w:rPr>
                        <w:t>February</w:t>
                      </w:r>
                      <w:r w:rsidR="004E59AA">
                        <w:rPr>
                          <w:b/>
                        </w:rPr>
                        <w:t xml:space="preserve"> </w:t>
                      </w:r>
                      <w:r w:rsidR="00ED0209" w:rsidRPr="00766ECB">
                        <w:t>20</w:t>
                      </w:r>
                      <w:r w:rsidR="00FC2C40">
                        <w:t>2</w:t>
                      </w:r>
                      <w:r w:rsidR="00977619"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44F2B" w:rsidRPr="00C0624F" w:rsidSect="008857CD">
      <w:headerReference w:type="default" r:id="rId10"/>
      <w:footerReference w:type="default" r:id="rId11"/>
      <w:type w:val="continuous"/>
      <w:pgSz w:w="12240" w:h="15840"/>
      <w:pgMar w:top="5364" w:right="504" w:bottom="720" w:left="504" w:header="720" w:footer="720" w:gutter="0"/>
      <w:cols w:num="4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64B1C" w14:textId="77777777" w:rsidR="00000000" w:rsidRDefault="005772A8">
      <w:pPr>
        <w:spacing w:after="0" w:line="240" w:lineRule="auto"/>
      </w:pPr>
      <w:r>
        <w:separator/>
      </w:r>
    </w:p>
  </w:endnote>
  <w:endnote w:type="continuationSeparator" w:id="0">
    <w:p w14:paraId="386611C9" w14:textId="77777777" w:rsidR="00000000" w:rsidRDefault="00577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3EEC6" w14:textId="77777777" w:rsidR="00232637" w:rsidRDefault="005772A8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DE0C6B6" wp14:editId="633422A2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2071370" cy="2381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F2B0A1" w14:textId="77777777" w:rsidR="00DA36BB" w:rsidRPr="00044F2B" w:rsidRDefault="005772A8" w:rsidP="00DA36B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0C6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0;width:163.1pt;height:18.75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" filled="f" stroked="f" strokeweight=".5pt">
              <v:textbox>
                <w:txbxContent>
                  <w:p w14:paraId="51F2B0A1" w14:textId="77777777" w:rsidR="00DA36BB" w:rsidRPr="00044F2B" w:rsidRDefault="005772A8" w:rsidP="00DA36BB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ED0209"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2219E0E" wp14:editId="3EB96CEE">
              <wp:simplePos x="0" y="0"/>
              <wp:positionH relativeFrom="column">
                <wp:posOffset>-74295</wp:posOffset>
              </wp:positionH>
              <wp:positionV relativeFrom="page">
                <wp:posOffset>9465876</wp:posOffset>
              </wp:positionV>
              <wp:extent cx="2071370" cy="2101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EC557F" w14:textId="77777777" w:rsidR="00232637" w:rsidRPr="00044F2B" w:rsidRDefault="005772A8" w:rsidP="0023263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="00D23AD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 w:rsidR="00FB622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219E0E" id="Text Box 12" o:spid="_x0000_s1029" type="#_x0000_t202" style="position:absolute;margin-left:-5.85pt;margin-top:745.35pt;width:163.1pt;height:16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" filled="f" stroked="f" strokeweight=".5pt">
              <v:textbox>
                <w:txbxContent>
                  <w:p w14:paraId="49EC557F" w14:textId="77777777" w:rsidR="00232637" w:rsidRPr="00044F2B" w:rsidRDefault="005772A8" w:rsidP="0023263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="00D23AD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 w:rsidR="00FB622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DA279" w14:textId="77777777" w:rsidR="00000000" w:rsidRDefault="005772A8">
      <w:pPr>
        <w:spacing w:after="0" w:line="240" w:lineRule="auto"/>
      </w:pPr>
      <w:r>
        <w:separator/>
      </w:r>
    </w:p>
  </w:footnote>
  <w:footnote w:type="continuationSeparator" w:id="0">
    <w:p w14:paraId="4CCEB025" w14:textId="77777777" w:rsidR="00000000" w:rsidRDefault="00577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D96D8" w14:textId="77777777" w:rsidR="00044F2B" w:rsidRDefault="005772A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87C3F35" wp14:editId="0191C33A">
          <wp:simplePos x="0" y="0"/>
          <wp:positionH relativeFrom="page">
            <wp:align>left</wp:align>
          </wp:positionH>
          <wp:positionV relativeFrom="paragraph">
            <wp:posOffset>-446315</wp:posOffset>
          </wp:positionV>
          <wp:extent cx="7772681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449972" name="HR_Brief-2020-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2B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FB3BEC" wp14:editId="74369AE2">
              <wp:simplePos x="0" y="0"/>
              <wp:positionH relativeFrom="margin">
                <wp:posOffset>3560397</wp:posOffset>
              </wp:positionH>
              <wp:positionV relativeFrom="paragraph">
                <wp:posOffset>2985247</wp:posOffset>
              </wp:positionV>
              <wp:extent cx="0" cy="5985862"/>
              <wp:effectExtent l="19050" t="0" r="19050" b="3429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85862"/>
                      </a:xfrm>
                      <a:prstGeom prst="line">
                        <a:avLst/>
                      </a:prstGeom>
                      <a:ln w="317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margin;mso-position-horizontal-relative:margin;mso-wrap-distance-bottom:0;mso-wrap-distance-left:9pt;mso-wrap-distance-right:9pt;mso-wrap-distance-top:0;mso-wrap-style:square;position:absolute;visibility:visible;z-index:251659264" from="280.35pt,235.05pt" to="280.35pt,706.4pt" strokecolor="#a5a5a5" strokeweight="2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B4DE6190"/>
    <w:lvl w:ilvl="0" w:tplc="447CCE86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/>
      </w:rPr>
    </w:lvl>
    <w:lvl w:ilvl="1" w:tplc="885E21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FAA1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E85B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6869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E4DB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3C0D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E8EB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E205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445794"/>
    <w:multiLevelType w:val="hybridMultilevel"/>
    <w:tmpl w:val="431E6B16"/>
    <w:lvl w:ilvl="0" w:tplc="FCA4C126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78ACD53A" w:tentative="1">
      <w:start w:val="1"/>
      <w:numFmt w:val="lowerLetter"/>
      <w:lvlText w:val="%2."/>
      <w:lvlJc w:val="left"/>
      <w:pPr>
        <w:ind w:left="1440" w:hanging="360"/>
      </w:pPr>
    </w:lvl>
    <w:lvl w:ilvl="2" w:tplc="8A2672E2" w:tentative="1">
      <w:start w:val="1"/>
      <w:numFmt w:val="lowerRoman"/>
      <w:lvlText w:val="%3."/>
      <w:lvlJc w:val="right"/>
      <w:pPr>
        <w:ind w:left="2160" w:hanging="180"/>
      </w:pPr>
    </w:lvl>
    <w:lvl w:ilvl="3" w:tplc="A252CB22" w:tentative="1">
      <w:start w:val="1"/>
      <w:numFmt w:val="decimal"/>
      <w:lvlText w:val="%4."/>
      <w:lvlJc w:val="left"/>
      <w:pPr>
        <w:ind w:left="2880" w:hanging="360"/>
      </w:pPr>
    </w:lvl>
    <w:lvl w:ilvl="4" w:tplc="96B2A1D8" w:tentative="1">
      <w:start w:val="1"/>
      <w:numFmt w:val="lowerLetter"/>
      <w:lvlText w:val="%5."/>
      <w:lvlJc w:val="left"/>
      <w:pPr>
        <w:ind w:left="3600" w:hanging="360"/>
      </w:pPr>
    </w:lvl>
    <w:lvl w:ilvl="5" w:tplc="784C88DA" w:tentative="1">
      <w:start w:val="1"/>
      <w:numFmt w:val="lowerRoman"/>
      <w:lvlText w:val="%6."/>
      <w:lvlJc w:val="right"/>
      <w:pPr>
        <w:ind w:left="4320" w:hanging="180"/>
      </w:pPr>
    </w:lvl>
    <w:lvl w:ilvl="6" w:tplc="99167278" w:tentative="1">
      <w:start w:val="1"/>
      <w:numFmt w:val="decimal"/>
      <w:lvlText w:val="%7."/>
      <w:lvlJc w:val="left"/>
      <w:pPr>
        <w:ind w:left="5040" w:hanging="360"/>
      </w:pPr>
    </w:lvl>
    <w:lvl w:ilvl="7" w:tplc="F91068D8" w:tentative="1">
      <w:start w:val="1"/>
      <w:numFmt w:val="lowerLetter"/>
      <w:lvlText w:val="%8."/>
      <w:lvlJc w:val="left"/>
      <w:pPr>
        <w:ind w:left="5760" w:hanging="360"/>
      </w:pPr>
    </w:lvl>
    <w:lvl w:ilvl="8" w:tplc="BD98F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165A"/>
    <w:multiLevelType w:val="hybridMultilevel"/>
    <w:tmpl w:val="8EE20A00"/>
    <w:lvl w:ilvl="0" w:tplc="37DC75C6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A48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CABE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FEF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1AB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5E6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4C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A06D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8C76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93A20"/>
    <w:multiLevelType w:val="hybridMultilevel"/>
    <w:tmpl w:val="D91C9554"/>
    <w:lvl w:ilvl="0" w:tplc="F7A64B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3CAA9DC" w:tentative="1">
      <w:start w:val="1"/>
      <w:numFmt w:val="lowerLetter"/>
      <w:lvlText w:val="%2."/>
      <w:lvlJc w:val="left"/>
      <w:pPr>
        <w:ind w:left="1080" w:hanging="360"/>
      </w:pPr>
    </w:lvl>
    <w:lvl w:ilvl="2" w:tplc="08725272" w:tentative="1">
      <w:start w:val="1"/>
      <w:numFmt w:val="lowerRoman"/>
      <w:lvlText w:val="%3."/>
      <w:lvlJc w:val="right"/>
      <w:pPr>
        <w:ind w:left="1800" w:hanging="180"/>
      </w:pPr>
    </w:lvl>
    <w:lvl w:ilvl="3" w:tplc="389C13D2" w:tentative="1">
      <w:start w:val="1"/>
      <w:numFmt w:val="decimal"/>
      <w:lvlText w:val="%4."/>
      <w:lvlJc w:val="left"/>
      <w:pPr>
        <w:ind w:left="2520" w:hanging="360"/>
      </w:pPr>
    </w:lvl>
    <w:lvl w:ilvl="4" w:tplc="C4104460" w:tentative="1">
      <w:start w:val="1"/>
      <w:numFmt w:val="lowerLetter"/>
      <w:lvlText w:val="%5."/>
      <w:lvlJc w:val="left"/>
      <w:pPr>
        <w:ind w:left="3240" w:hanging="360"/>
      </w:pPr>
    </w:lvl>
    <w:lvl w:ilvl="5" w:tplc="7E9A7FFE" w:tentative="1">
      <w:start w:val="1"/>
      <w:numFmt w:val="lowerRoman"/>
      <w:lvlText w:val="%6."/>
      <w:lvlJc w:val="right"/>
      <w:pPr>
        <w:ind w:left="3960" w:hanging="180"/>
      </w:pPr>
    </w:lvl>
    <w:lvl w:ilvl="6" w:tplc="BBA2C060" w:tentative="1">
      <w:start w:val="1"/>
      <w:numFmt w:val="decimal"/>
      <w:lvlText w:val="%7."/>
      <w:lvlJc w:val="left"/>
      <w:pPr>
        <w:ind w:left="4680" w:hanging="360"/>
      </w:pPr>
    </w:lvl>
    <w:lvl w:ilvl="7" w:tplc="A28C42C4" w:tentative="1">
      <w:start w:val="1"/>
      <w:numFmt w:val="lowerLetter"/>
      <w:lvlText w:val="%8."/>
      <w:lvlJc w:val="left"/>
      <w:pPr>
        <w:ind w:left="5400" w:hanging="360"/>
      </w:pPr>
    </w:lvl>
    <w:lvl w:ilvl="8" w:tplc="C1E62F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4479B"/>
    <w:multiLevelType w:val="hybridMultilevel"/>
    <w:tmpl w:val="6E26475A"/>
    <w:lvl w:ilvl="0" w:tplc="97E6D4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46CF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F854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FC4A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127A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E64D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DEFF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6C8F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38DE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7C3E30"/>
    <w:multiLevelType w:val="hybridMultilevel"/>
    <w:tmpl w:val="DCE623FE"/>
    <w:lvl w:ilvl="0" w:tplc="7EC0217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5083C9"/>
      </w:rPr>
    </w:lvl>
    <w:lvl w:ilvl="1" w:tplc="D03E68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1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AB9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29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60A8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CF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076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6E77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7145"/>
    <w:multiLevelType w:val="hybridMultilevel"/>
    <w:tmpl w:val="58F29966"/>
    <w:lvl w:ilvl="0" w:tplc="A5C88BD8">
      <w:start w:val="1"/>
      <w:numFmt w:val="decimal"/>
      <w:lvlText w:val="%1."/>
      <w:lvlJc w:val="left"/>
      <w:pPr>
        <w:ind w:left="720" w:hanging="360"/>
      </w:pPr>
    </w:lvl>
    <w:lvl w:ilvl="1" w:tplc="4FECA592" w:tentative="1">
      <w:start w:val="1"/>
      <w:numFmt w:val="lowerLetter"/>
      <w:lvlText w:val="%2."/>
      <w:lvlJc w:val="left"/>
      <w:pPr>
        <w:ind w:left="1440" w:hanging="360"/>
      </w:pPr>
    </w:lvl>
    <w:lvl w:ilvl="2" w:tplc="74EA9ACC" w:tentative="1">
      <w:start w:val="1"/>
      <w:numFmt w:val="lowerRoman"/>
      <w:lvlText w:val="%3."/>
      <w:lvlJc w:val="right"/>
      <w:pPr>
        <w:ind w:left="2160" w:hanging="180"/>
      </w:pPr>
    </w:lvl>
    <w:lvl w:ilvl="3" w:tplc="2DD6F9EE" w:tentative="1">
      <w:start w:val="1"/>
      <w:numFmt w:val="decimal"/>
      <w:lvlText w:val="%4."/>
      <w:lvlJc w:val="left"/>
      <w:pPr>
        <w:ind w:left="2880" w:hanging="360"/>
      </w:pPr>
    </w:lvl>
    <w:lvl w:ilvl="4" w:tplc="D274611C" w:tentative="1">
      <w:start w:val="1"/>
      <w:numFmt w:val="lowerLetter"/>
      <w:lvlText w:val="%5."/>
      <w:lvlJc w:val="left"/>
      <w:pPr>
        <w:ind w:left="3600" w:hanging="360"/>
      </w:pPr>
    </w:lvl>
    <w:lvl w:ilvl="5" w:tplc="CB7AA256" w:tentative="1">
      <w:start w:val="1"/>
      <w:numFmt w:val="lowerRoman"/>
      <w:lvlText w:val="%6."/>
      <w:lvlJc w:val="right"/>
      <w:pPr>
        <w:ind w:left="4320" w:hanging="180"/>
      </w:pPr>
    </w:lvl>
    <w:lvl w:ilvl="6" w:tplc="349A3E6A" w:tentative="1">
      <w:start w:val="1"/>
      <w:numFmt w:val="decimal"/>
      <w:lvlText w:val="%7."/>
      <w:lvlJc w:val="left"/>
      <w:pPr>
        <w:ind w:left="5040" w:hanging="360"/>
      </w:pPr>
    </w:lvl>
    <w:lvl w:ilvl="7" w:tplc="BBD0C366" w:tentative="1">
      <w:start w:val="1"/>
      <w:numFmt w:val="lowerLetter"/>
      <w:lvlText w:val="%8."/>
      <w:lvlJc w:val="left"/>
      <w:pPr>
        <w:ind w:left="5760" w:hanging="360"/>
      </w:pPr>
    </w:lvl>
    <w:lvl w:ilvl="8" w:tplc="C08097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73869"/>
    <w:multiLevelType w:val="hybridMultilevel"/>
    <w:tmpl w:val="AAC49768"/>
    <w:lvl w:ilvl="0" w:tplc="E1087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2E7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01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CEA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675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2E9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4C9E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2E6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D68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50EF0"/>
    <w:multiLevelType w:val="hybridMultilevel"/>
    <w:tmpl w:val="6F7A156E"/>
    <w:lvl w:ilvl="0" w:tplc="53520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080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C9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D25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4A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04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EFE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0B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8A52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B46A2"/>
    <w:multiLevelType w:val="hybridMultilevel"/>
    <w:tmpl w:val="427E3B28"/>
    <w:lvl w:ilvl="0" w:tplc="F4AC1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92F4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704F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86B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F8FC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EE03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34E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CFC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0EE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zsLAwNDAyNTIyNDZW0lEKTi0uzszPAykwtqwFAKsQNGctAAAA"/>
  </w:docVars>
  <w:rsids>
    <w:rsidRoot w:val="006608B2"/>
    <w:rsid w:val="00001DB3"/>
    <w:rsid w:val="000137C2"/>
    <w:rsid w:val="00015D3A"/>
    <w:rsid w:val="00016829"/>
    <w:rsid w:val="00020A03"/>
    <w:rsid w:val="00037659"/>
    <w:rsid w:val="00044F2B"/>
    <w:rsid w:val="00046386"/>
    <w:rsid w:val="00046443"/>
    <w:rsid w:val="0005621C"/>
    <w:rsid w:val="0006255F"/>
    <w:rsid w:val="00067A88"/>
    <w:rsid w:val="000861F3"/>
    <w:rsid w:val="00091F5D"/>
    <w:rsid w:val="00092FB6"/>
    <w:rsid w:val="00096B90"/>
    <w:rsid w:val="000A0AE3"/>
    <w:rsid w:val="000A1B7B"/>
    <w:rsid w:val="000A2B25"/>
    <w:rsid w:val="000B0115"/>
    <w:rsid w:val="000C1AFF"/>
    <w:rsid w:val="000D66B6"/>
    <w:rsid w:val="000E579C"/>
    <w:rsid w:val="000F07F5"/>
    <w:rsid w:val="000F507C"/>
    <w:rsid w:val="000F6339"/>
    <w:rsid w:val="000F734C"/>
    <w:rsid w:val="00100482"/>
    <w:rsid w:val="001018FC"/>
    <w:rsid w:val="00105C6B"/>
    <w:rsid w:val="00110C2E"/>
    <w:rsid w:val="00112D7E"/>
    <w:rsid w:val="00116058"/>
    <w:rsid w:val="0012108C"/>
    <w:rsid w:val="001266B5"/>
    <w:rsid w:val="00127A4B"/>
    <w:rsid w:val="00130CBD"/>
    <w:rsid w:val="00131CEE"/>
    <w:rsid w:val="00132D87"/>
    <w:rsid w:val="00134D86"/>
    <w:rsid w:val="00142FF6"/>
    <w:rsid w:val="0015478B"/>
    <w:rsid w:val="001567CC"/>
    <w:rsid w:val="001567F7"/>
    <w:rsid w:val="001667FA"/>
    <w:rsid w:val="001708BB"/>
    <w:rsid w:val="00170B3A"/>
    <w:rsid w:val="00172EF4"/>
    <w:rsid w:val="00174551"/>
    <w:rsid w:val="0018711F"/>
    <w:rsid w:val="00191AD8"/>
    <w:rsid w:val="001923B0"/>
    <w:rsid w:val="00194F71"/>
    <w:rsid w:val="00194FEF"/>
    <w:rsid w:val="001A15B9"/>
    <w:rsid w:val="001A1C75"/>
    <w:rsid w:val="001A1DB8"/>
    <w:rsid w:val="001B0ED0"/>
    <w:rsid w:val="001C51F3"/>
    <w:rsid w:val="001D261B"/>
    <w:rsid w:val="001D31B6"/>
    <w:rsid w:val="001D4B5E"/>
    <w:rsid w:val="001E0936"/>
    <w:rsid w:val="001E1211"/>
    <w:rsid w:val="00202FF0"/>
    <w:rsid w:val="0021087D"/>
    <w:rsid w:val="0021608F"/>
    <w:rsid w:val="00217392"/>
    <w:rsid w:val="00232637"/>
    <w:rsid w:val="00234366"/>
    <w:rsid w:val="00234F67"/>
    <w:rsid w:val="0023791A"/>
    <w:rsid w:val="0024310B"/>
    <w:rsid w:val="002447B6"/>
    <w:rsid w:val="0024701A"/>
    <w:rsid w:val="002545EB"/>
    <w:rsid w:val="0026396D"/>
    <w:rsid w:val="00265557"/>
    <w:rsid w:val="0027096B"/>
    <w:rsid w:val="00270AE3"/>
    <w:rsid w:val="002724CB"/>
    <w:rsid w:val="00273A7D"/>
    <w:rsid w:val="00294240"/>
    <w:rsid w:val="002A33D2"/>
    <w:rsid w:val="002A533F"/>
    <w:rsid w:val="002B1655"/>
    <w:rsid w:val="002B20A7"/>
    <w:rsid w:val="002B4D30"/>
    <w:rsid w:val="002C0642"/>
    <w:rsid w:val="002C7D53"/>
    <w:rsid w:val="002D14A1"/>
    <w:rsid w:val="002D79CA"/>
    <w:rsid w:val="002E1110"/>
    <w:rsid w:val="002E1901"/>
    <w:rsid w:val="002E1B46"/>
    <w:rsid w:val="002F2FCD"/>
    <w:rsid w:val="002F4108"/>
    <w:rsid w:val="002F75BB"/>
    <w:rsid w:val="00300419"/>
    <w:rsid w:val="0030690E"/>
    <w:rsid w:val="00330CB9"/>
    <w:rsid w:val="00332A62"/>
    <w:rsid w:val="0033646D"/>
    <w:rsid w:val="003462A9"/>
    <w:rsid w:val="0034746B"/>
    <w:rsid w:val="00356E42"/>
    <w:rsid w:val="00360822"/>
    <w:rsid w:val="003661E9"/>
    <w:rsid w:val="0036670C"/>
    <w:rsid w:val="00385D5B"/>
    <w:rsid w:val="00386636"/>
    <w:rsid w:val="00390E6C"/>
    <w:rsid w:val="00393BC9"/>
    <w:rsid w:val="003A2AE2"/>
    <w:rsid w:val="003A3110"/>
    <w:rsid w:val="003C2E3B"/>
    <w:rsid w:val="003C5C06"/>
    <w:rsid w:val="003C5D0C"/>
    <w:rsid w:val="003D3E31"/>
    <w:rsid w:val="003E41D9"/>
    <w:rsid w:val="003E4A3B"/>
    <w:rsid w:val="003E75F3"/>
    <w:rsid w:val="003F1B86"/>
    <w:rsid w:val="00401150"/>
    <w:rsid w:val="00402E90"/>
    <w:rsid w:val="00404812"/>
    <w:rsid w:val="00410130"/>
    <w:rsid w:val="004135E8"/>
    <w:rsid w:val="0041644B"/>
    <w:rsid w:val="00423461"/>
    <w:rsid w:val="00430222"/>
    <w:rsid w:val="0044263A"/>
    <w:rsid w:val="00442C4F"/>
    <w:rsid w:val="00443A42"/>
    <w:rsid w:val="004452BF"/>
    <w:rsid w:val="00447048"/>
    <w:rsid w:val="00465D37"/>
    <w:rsid w:val="00476E8E"/>
    <w:rsid w:val="00484BA7"/>
    <w:rsid w:val="00491920"/>
    <w:rsid w:val="004926C4"/>
    <w:rsid w:val="004960C7"/>
    <w:rsid w:val="00496CD9"/>
    <w:rsid w:val="004B33EA"/>
    <w:rsid w:val="004C1861"/>
    <w:rsid w:val="004C29EA"/>
    <w:rsid w:val="004D0FD5"/>
    <w:rsid w:val="004D1A44"/>
    <w:rsid w:val="004D4507"/>
    <w:rsid w:val="004D660C"/>
    <w:rsid w:val="004E59AA"/>
    <w:rsid w:val="004E6C7E"/>
    <w:rsid w:val="004E75BF"/>
    <w:rsid w:val="004F2626"/>
    <w:rsid w:val="004F528C"/>
    <w:rsid w:val="004F7F5C"/>
    <w:rsid w:val="00511428"/>
    <w:rsid w:val="00512C20"/>
    <w:rsid w:val="0051629A"/>
    <w:rsid w:val="00521ED1"/>
    <w:rsid w:val="0056239A"/>
    <w:rsid w:val="005628D0"/>
    <w:rsid w:val="005640C5"/>
    <w:rsid w:val="00571579"/>
    <w:rsid w:val="005717C8"/>
    <w:rsid w:val="00573A75"/>
    <w:rsid w:val="00575FCA"/>
    <w:rsid w:val="0057632D"/>
    <w:rsid w:val="00576A42"/>
    <w:rsid w:val="005772A8"/>
    <w:rsid w:val="0058524E"/>
    <w:rsid w:val="005A29E2"/>
    <w:rsid w:val="005A473A"/>
    <w:rsid w:val="005B5D48"/>
    <w:rsid w:val="005B5E76"/>
    <w:rsid w:val="005C5B58"/>
    <w:rsid w:val="005D2CFA"/>
    <w:rsid w:val="005E005E"/>
    <w:rsid w:val="005E6FD6"/>
    <w:rsid w:val="005F310D"/>
    <w:rsid w:val="005F4AD4"/>
    <w:rsid w:val="005F4B89"/>
    <w:rsid w:val="0060176C"/>
    <w:rsid w:val="006038DE"/>
    <w:rsid w:val="00610EAC"/>
    <w:rsid w:val="00612028"/>
    <w:rsid w:val="00616B9C"/>
    <w:rsid w:val="0061732B"/>
    <w:rsid w:val="006178DD"/>
    <w:rsid w:val="00636771"/>
    <w:rsid w:val="0063763A"/>
    <w:rsid w:val="00640009"/>
    <w:rsid w:val="006608B2"/>
    <w:rsid w:val="00660F3C"/>
    <w:rsid w:val="00671EE8"/>
    <w:rsid w:val="006817F7"/>
    <w:rsid w:val="00681EC8"/>
    <w:rsid w:val="006851F4"/>
    <w:rsid w:val="006879FE"/>
    <w:rsid w:val="0069144E"/>
    <w:rsid w:val="00694163"/>
    <w:rsid w:val="00695A9A"/>
    <w:rsid w:val="00695BFB"/>
    <w:rsid w:val="006973AE"/>
    <w:rsid w:val="006A4CDA"/>
    <w:rsid w:val="006A79E0"/>
    <w:rsid w:val="006B00E9"/>
    <w:rsid w:val="006B105B"/>
    <w:rsid w:val="006B2455"/>
    <w:rsid w:val="006D6559"/>
    <w:rsid w:val="006E02F2"/>
    <w:rsid w:val="006E5A67"/>
    <w:rsid w:val="006E6936"/>
    <w:rsid w:val="006F735C"/>
    <w:rsid w:val="007016D0"/>
    <w:rsid w:val="00707ABA"/>
    <w:rsid w:val="00711A33"/>
    <w:rsid w:val="00714F39"/>
    <w:rsid w:val="00717ED3"/>
    <w:rsid w:val="007207F8"/>
    <w:rsid w:val="007256CC"/>
    <w:rsid w:val="007261D1"/>
    <w:rsid w:val="00730F8D"/>
    <w:rsid w:val="00735D4F"/>
    <w:rsid w:val="00742395"/>
    <w:rsid w:val="00753B0E"/>
    <w:rsid w:val="007645AD"/>
    <w:rsid w:val="00766ECB"/>
    <w:rsid w:val="0078389B"/>
    <w:rsid w:val="00790155"/>
    <w:rsid w:val="00796320"/>
    <w:rsid w:val="007A0EC9"/>
    <w:rsid w:val="007B2A25"/>
    <w:rsid w:val="007B5FE0"/>
    <w:rsid w:val="007B6FEA"/>
    <w:rsid w:val="007C274F"/>
    <w:rsid w:val="007C3132"/>
    <w:rsid w:val="007C6965"/>
    <w:rsid w:val="007C7500"/>
    <w:rsid w:val="007D4D12"/>
    <w:rsid w:val="007D4EC1"/>
    <w:rsid w:val="007D7541"/>
    <w:rsid w:val="008018D4"/>
    <w:rsid w:val="008157C8"/>
    <w:rsid w:val="00816E0B"/>
    <w:rsid w:val="0082189C"/>
    <w:rsid w:val="008227D6"/>
    <w:rsid w:val="00824E1C"/>
    <w:rsid w:val="0082719B"/>
    <w:rsid w:val="008336B1"/>
    <w:rsid w:val="008413E1"/>
    <w:rsid w:val="008420FD"/>
    <w:rsid w:val="00842811"/>
    <w:rsid w:val="00847209"/>
    <w:rsid w:val="00852511"/>
    <w:rsid w:val="008537FB"/>
    <w:rsid w:val="008559EA"/>
    <w:rsid w:val="00856A0E"/>
    <w:rsid w:val="008619B6"/>
    <w:rsid w:val="00862B7E"/>
    <w:rsid w:val="0087340E"/>
    <w:rsid w:val="0087603E"/>
    <w:rsid w:val="00876D95"/>
    <w:rsid w:val="008857CD"/>
    <w:rsid w:val="008912FB"/>
    <w:rsid w:val="00893295"/>
    <w:rsid w:val="008A300F"/>
    <w:rsid w:val="008A4B96"/>
    <w:rsid w:val="008A63B7"/>
    <w:rsid w:val="008B5AEB"/>
    <w:rsid w:val="008B6A20"/>
    <w:rsid w:val="008C1408"/>
    <w:rsid w:val="008D08A1"/>
    <w:rsid w:val="008D3FE3"/>
    <w:rsid w:val="008D4445"/>
    <w:rsid w:val="008E2D8D"/>
    <w:rsid w:val="008E5A9F"/>
    <w:rsid w:val="008F3109"/>
    <w:rsid w:val="00900AC2"/>
    <w:rsid w:val="00906142"/>
    <w:rsid w:val="00906176"/>
    <w:rsid w:val="00910C6E"/>
    <w:rsid w:val="00920CA2"/>
    <w:rsid w:val="009259A6"/>
    <w:rsid w:val="00926848"/>
    <w:rsid w:val="00932725"/>
    <w:rsid w:val="009368E1"/>
    <w:rsid w:val="00947181"/>
    <w:rsid w:val="009474C3"/>
    <w:rsid w:val="00952044"/>
    <w:rsid w:val="00957DAA"/>
    <w:rsid w:val="009628FC"/>
    <w:rsid w:val="0096300C"/>
    <w:rsid w:val="00974388"/>
    <w:rsid w:val="00975759"/>
    <w:rsid w:val="00977619"/>
    <w:rsid w:val="00997900"/>
    <w:rsid w:val="00997F0F"/>
    <w:rsid w:val="009A26EA"/>
    <w:rsid w:val="009A69C5"/>
    <w:rsid w:val="009B69D7"/>
    <w:rsid w:val="009C148C"/>
    <w:rsid w:val="009D0F98"/>
    <w:rsid w:val="009D3724"/>
    <w:rsid w:val="009D789A"/>
    <w:rsid w:val="009F74F9"/>
    <w:rsid w:val="009F7CD2"/>
    <w:rsid w:val="00A04487"/>
    <w:rsid w:val="00A0460E"/>
    <w:rsid w:val="00A0648A"/>
    <w:rsid w:val="00A11C72"/>
    <w:rsid w:val="00A20654"/>
    <w:rsid w:val="00A21644"/>
    <w:rsid w:val="00A52DA8"/>
    <w:rsid w:val="00A75585"/>
    <w:rsid w:val="00A82E55"/>
    <w:rsid w:val="00A83416"/>
    <w:rsid w:val="00A873B6"/>
    <w:rsid w:val="00A90B1F"/>
    <w:rsid w:val="00A9242C"/>
    <w:rsid w:val="00A93633"/>
    <w:rsid w:val="00A94545"/>
    <w:rsid w:val="00AA01CC"/>
    <w:rsid w:val="00AA156D"/>
    <w:rsid w:val="00AB3C5E"/>
    <w:rsid w:val="00AB5637"/>
    <w:rsid w:val="00AB7B1F"/>
    <w:rsid w:val="00AC5322"/>
    <w:rsid w:val="00AD3A69"/>
    <w:rsid w:val="00AD43C8"/>
    <w:rsid w:val="00AD5335"/>
    <w:rsid w:val="00AD6A72"/>
    <w:rsid w:val="00AE2693"/>
    <w:rsid w:val="00AE6CE3"/>
    <w:rsid w:val="00AF3E32"/>
    <w:rsid w:val="00AF47A4"/>
    <w:rsid w:val="00AF6BE2"/>
    <w:rsid w:val="00AF6D4E"/>
    <w:rsid w:val="00B00991"/>
    <w:rsid w:val="00B068D1"/>
    <w:rsid w:val="00B108D8"/>
    <w:rsid w:val="00B12BEC"/>
    <w:rsid w:val="00B24CE2"/>
    <w:rsid w:val="00B47124"/>
    <w:rsid w:val="00B53F94"/>
    <w:rsid w:val="00B55A0C"/>
    <w:rsid w:val="00B56BD7"/>
    <w:rsid w:val="00B61B25"/>
    <w:rsid w:val="00B703B0"/>
    <w:rsid w:val="00B86245"/>
    <w:rsid w:val="00B86C81"/>
    <w:rsid w:val="00B877E3"/>
    <w:rsid w:val="00B90E4F"/>
    <w:rsid w:val="00B91EAB"/>
    <w:rsid w:val="00B921C3"/>
    <w:rsid w:val="00B937C6"/>
    <w:rsid w:val="00B94D42"/>
    <w:rsid w:val="00B95FD3"/>
    <w:rsid w:val="00BA3514"/>
    <w:rsid w:val="00BB0291"/>
    <w:rsid w:val="00BC17E3"/>
    <w:rsid w:val="00BD7582"/>
    <w:rsid w:val="00BE5003"/>
    <w:rsid w:val="00BE5565"/>
    <w:rsid w:val="00BE749E"/>
    <w:rsid w:val="00C01558"/>
    <w:rsid w:val="00C01C81"/>
    <w:rsid w:val="00C06072"/>
    <w:rsid w:val="00C0624F"/>
    <w:rsid w:val="00C06B6F"/>
    <w:rsid w:val="00C14E49"/>
    <w:rsid w:val="00C16530"/>
    <w:rsid w:val="00C272C1"/>
    <w:rsid w:val="00C35F66"/>
    <w:rsid w:val="00C3736D"/>
    <w:rsid w:val="00C55FF4"/>
    <w:rsid w:val="00C71DC9"/>
    <w:rsid w:val="00C74531"/>
    <w:rsid w:val="00C74BE0"/>
    <w:rsid w:val="00C8773F"/>
    <w:rsid w:val="00C94CFD"/>
    <w:rsid w:val="00C96FEF"/>
    <w:rsid w:val="00CA41E9"/>
    <w:rsid w:val="00CA537C"/>
    <w:rsid w:val="00CA732C"/>
    <w:rsid w:val="00CB183B"/>
    <w:rsid w:val="00CB1930"/>
    <w:rsid w:val="00CB58B1"/>
    <w:rsid w:val="00CB6FB6"/>
    <w:rsid w:val="00CC61F8"/>
    <w:rsid w:val="00CE2733"/>
    <w:rsid w:val="00CE778C"/>
    <w:rsid w:val="00CF03D3"/>
    <w:rsid w:val="00CF4829"/>
    <w:rsid w:val="00CF6806"/>
    <w:rsid w:val="00D005C0"/>
    <w:rsid w:val="00D1090E"/>
    <w:rsid w:val="00D22EA8"/>
    <w:rsid w:val="00D23AD0"/>
    <w:rsid w:val="00D32EE3"/>
    <w:rsid w:val="00D3322A"/>
    <w:rsid w:val="00D43339"/>
    <w:rsid w:val="00D439D1"/>
    <w:rsid w:val="00D43FCE"/>
    <w:rsid w:val="00D451EE"/>
    <w:rsid w:val="00D565DD"/>
    <w:rsid w:val="00D6153E"/>
    <w:rsid w:val="00D62FC3"/>
    <w:rsid w:val="00D63F2A"/>
    <w:rsid w:val="00D70D3F"/>
    <w:rsid w:val="00D717CC"/>
    <w:rsid w:val="00D76277"/>
    <w:rsid w:val="00D83C32"/>
    <w:rsid w:val="00D94AF6"/>
    <w:rsid w:val="00DA2545"/>
    <w:rsid w:val="00DA36BB"/>
    <w:rsid w:val="00DA594D"/>
    <w:rsid w:val="00DA722D"/>
    <w:rsid w:val="00DB3D49"/>
    <w:rsid w:val="00DC12D4"/>
    <w:rsid w:val="00DC632A"/>
    <w:rsid w:val="00DC74EF"/>
    <w:rsid w:val="00DC7E42"/>
    <w:rsid w:val="00DD4B0E"/>
    <w:rsid w:val="00DE3C2B"/>
    <w:rsid w:val="00DE537D"/>
    <w:rsid w:val="00DE5E5E"/>
    <w:rsid w:val="00DF32C6"/>
    <w:rsid w:val="00E00720"/>
    <w:rsid w:val="00E247D7"/>
    <w:rsid w:val="00E26633"/>
    <w:rsid w:val="00E36849"/>
    <w:rsid w:val="00E44C3E"/>
    <w:rsid w:val="00E531F8"/>
    <w:rsid w:val="00E54AB8"/>
    <w:rsid w:val="00E55C0F"/>
    <w:rsid w:val="00E56B13"/>
    <w:rsid w:val="00E754CC"/>
    <w:rsid w:val="00E76352"/>
    <w:rsid w:val="00E80AE0"/>
    <w:rsid w:val="00E9170D"/>
    <w:rsid w:val="00E94221"/>
    <w:rsid w:val="00E94A10"/>
    <w:rsid w:val="00E957E7"/>
    <w:rsid w:val="00EA523C"/>
    <w:rsid w:val="00EB1990"/>
    <w:rsid w:val="00EB19D6"/>
    <w:rsid w:val="00EC007E"/>
    <w:rsid w:val="00EC1DA1"/>
    <w:rsid w:val="00EC7A66"/>
    <w:rsid w:val="00ED0209"/>
    <w:rsid w:val="00ED1F9B"/>
    <w:rsid w:val="00ED69FD"/>
    <w:rsid w:val="00EE0F5A"/>
    <w:rsid w:val="00EE153A"/>
    <w:rsid w:val="00EE26BC"/>
    <w:rsid w:val="00EE6A3B"/>
    <w:rsid w:val="00EF0359"/>
    <w:rsid w:val="00EF10F6"/>
    <w:rsid w:val="00EF342A"/>
    <w:rsid w:val="00EF72A9"/>
    <w:rsid w:val="00F06717"/>
    <w:rsid w:val="00F06FF2"/>
    <w:rsid w:val="00F2232B"/>
    <w:rsid w:val="00F32E0F"/>
    <w:rsid w:val="00F35B16"/>
    <w:rsid w:val="00F371E0"/>
    <w:rsid w:val="00F37854"/>
    <w:rsid w:val="00F44AC6"/>
    <w:rsid w:val="00F56D2A"/>
    <w:rsid w:val="00F722CE"/>
    <w:rsid w:val="00F82950"/>
    <w:rsid w:val="00F907C9"/>
    <w:rsid w:val="00F91604"/>
    <w:rsid w:val="00F932BF"/>
    <w:rsid w:val="00F97F09"/>
    <w:rsid w:val="00FA139B"/>
    <w:rsid w:val="00FA354B"/>
    <w:rsid w:val="00FA4DF0"/>
    <w:rsid w:val="00FA6952"/>
    <w:rsid w:val="00FB6220"/>
    <w:rsid w:val="00FC0617"/>
    <w:rsid w:val="00FC2C40"/>
    <w:rsid w:val="00FD4894"/>
    <w:rsid w:val="00FD4BB4"/>
    <w:rsid w:val="00FD75FC"/>
    <w:rsid w:val="00FE007F"/>
    <w:rsid w:val="00FE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265CC"/>
  <w15:chartTrackingRefBased/>
  <w15:docId w15:val="{BD528A42-8EF3-4154-A6F2-736B4058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16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2B"/>
  </w:style>
  <w:style w:type="paragraph" w:styleId="Footer">
    <w:name w:val="footer"/>
    <w:basedOn w:val="Normal"/>
    <w:link w:val="Foot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F2B"/>
  </w:style>
  <w:style w:type="paragraph" w:customStyle="1" w:styleId="BasicParagraph">
    <w:name w:val="[Basic Paragraph]"/>
    <w:basedOn w:val="Normal"/>
    <w:link w:val="BasicParagraphChar"/>
    <w:uiPriority w:val="99"/>
    <w:rsid w:val="00044F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rticleHeader">
    <w:name w:val="Article Header"/>
    <w:basedOn w:val="BasicParagraph"/>
    <w:link w:val="ArticleHeaderChar"/>
    <w:rsid w:val="00E36849"/>
    <w:pPr>
      <w:spacing w:after="80" w:line="192" w:lineRule="auto"/>
    </w:pPr>
    <w:rPr>
      <w:rFonts w:ascii="Arial Black" w:hAnsi="Arial Black" w:cs="Arial Black"/>
    </w:rPr>
  </w:style>
  <w:style w:type="paragraph" w:customStyle="1" w:styleId="BulletedList">
    <w:name w:val="Bulleted List"/>
    <w:basedOn w:val="Normal"/>
    <w:link w:val="BulletedListChar"/>
    <w:rsid w:val="0018711F"/>
    <w:pPr>
      <w:numPr>
        <w:numId w:val="1"/>
      </w:numPr>
      <w:spacing w:after="0" w:line="240" w:lineRule="auto"/>
      <w:ind w:left="270" w:hanging="180"/>
    </w:pPr>
    <w:rPr>
      <w:rFonts w:ascii="Arial" w:hAnsi="Arial" w:cs="Arial"/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8711F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rticleHeaderChar">
    <w:name w:val="Article Header Char"/>
    <w:basedOn w:val="BasicParagraphChar"/>
    <w:link w:val="ArticleHeader"/>
    <w:rsid w:val="00E36849"/>
    <w:rPr>
      <w:rFonts w:ascii="Arial Black" w:hAnsi="Arial Black" w:cs="Arial Black"/>
      <w:color w:val="000000"/>
      <w:sz w:val="24"/>
      <w:szCs w:val="24"/>
    </w:rPr>
  </w:style>
  <w:style w:type="paragraph" w:customStyle="1" w:styleId="NumberedList">
    <w:name w:val="Numbered List"/>
    <w:basedOn w:val="BulletedList"/>
    <w:link w:val="NumberedListChar"/>
    <w:rsid w:val="0018711F"/>
    <w:pPr>
      <w:numPr>
        <w:numId w:val="2"/>
      </w:numPr>
    </w:pPr>
  </w:style>
  <w:style w:type="character" w:customStyle="1" w:styleId="BulletedListChar">
    <w:name w:val="Bulleted List Char"/>
    <w:basedOn w:val="DefaultParagraphFont"/>
    <w:link w:val="BulletedList"/>
    <w:rsid w:val="0018711F"/>
    <w:rPr>
      <w:rFonts w:ascii="Arial" w:hAnsi="Arial" w:cs="Arial"/>
      <w:sz w:val="20"/>
      <w:szCs w:val="20"/>
    </w:rPr>
  </w:style>
  <w:style w:type="character" w:customStyle="1" w:styleId="NumberedListChar">
    <w:name w:val="Numbered List Char"/>
    <w:basedOn w:val="BulletedListChar"/>
    <w:link w:val="NumberedList"/>
    <w:rsid w:val="0018711F"/>
    <w:rPr>
      <w:rFonts w:ascii="Arial" w:hAnsi="Arial" w:cs="Arial"/>
      <w:sz w:val="20"/>
      <w:szCs w:val="20"/>
    </w:rPr>
  </w:style>
  <w:style w:type="paragraph" w:customStyle="1" w:styleId="HeaderInformation">
    <w:name w:val="Header Information"/>
    <w:basedOn w:val="Normal"/>
    <w:link w:val="HeaderInformationChar"/>
    <w:rsid w:val="00AD3A69"/>
    <w:pPr>
      <w:jc w:val="center"/>
    </w:pPr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BodyText1">
    <w:name w:val="Body Text1"/>
    <w:basedOn w:val="Normal"/>
    <w:link w:val="bodytextChar"/>
    <w:rsid w:val="00110C2E"/>
    <w:pPr>
      <w:spacing w:after="120" w:line="240" w:lineRule="auto"/>
    </w:pPr>
    <w:rPr>
      <w:rFonts w:ascii="Arial" w:hAnsi="Arial" w:cs="Arial"/>
      <w:sz w:val="20"/>
      <w:szCs w:val="20"/>
    </w:rPr>
  </w:style>
  <w:style w:type="character" w:customStyle="1" w:styleId="HeaderInformationChar">
    <w:name w:val="Header Information Char"/>
    <w:basedOn w:val="DefaultParagraphFont"/>
    <w:link w:val="HeaderInformation"/>
    <w:rsid w:val="00AD3A69"/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bodytextChar">
    <w:name w:val="body text Char"/>
    <w:basedOn w:val="DefaultParagraphFont"/>
    <w:link w:val="BodyText1"/>
    <w:rsid w:val="00110C2E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0C2E"/>
    <w:rPr>
      <w:color w:val="0563C1" w:themeColor="hyperlink"/>
      <w:u w:val="single"/>
    </w:rPr>
  </w:style>
  <w:style w:type="paragraph" w:customStyle="1" w:styleId="HeaderInfo">
    <w:name w:val="Header Info"/>
    <w:basedOn w:val="HeaderInformation"/>
    <w:link w:val="HeaderInfoChar"/>
    <w:qFormat/>
    <w:rsid w:val="008D08A1"/>
    <w:rPr>
      <w:b w:val="0"/>
    </w:rPr>
  </w:style>
  <w:style w:type="paragraph" w:customStyle="1" w:styleId="MainHeader">
    <w:name w:val="Main Header"/>
    <w:basedOn w:val="BasicCopy"/>
    <w:link w:val="MainHeaderChar"/>
    <w:rsid w:val="006817F7"/>
    <w:pPr>
      <w:spacing w:after="80"/>
    </w:pPr>
    <w:rPr>
      <w:rFonts w:asciiTheme="minorHAnsi" w:hAnsiTheme="minorHAnsi" w:cstheme="minorHAnsi"/>
      <w:b/>
      <w:noProof/>
      <w:color w:val="000000"/>
      <w:sz w:val="26"/>
      <w:szCs w:val="26"/>
    </w:rPr>
  </w:style>
  <w:style w:type="character" w:customStyle="1" w:styleId="HeaderInfoChar">
    <w:name w:val="Header Info Char"/>
    <w:basedOn w:val="HeaderInformationChar"/>
    <w:link w:val="HeaderInfo"/>
    <w:rsid w:val="008D08A1"/>
    <w:rPr>
      <w:rFonts w:ascii="Arial" w:hAnsi="Arial" w:cs="Arial"/>
      <w:b w:val="0"/>
      <w:color w:val="FFFFFF" w:themeColor="background1"/>
      <w:sz w:val="28"/>
      <w:szCs w:val="28"/>
    </w:rPr>
  </w:style>
  <w:style w:type="paragraph" w:customStyle="1" w:styleId="Article2">
    <w:name w:val="Article 2"/>
    <w:basedOn w:val="ArticleHeader"/>
    <w:link w:val="Article2Char"/>
    <w:rsid w:val="00CE778C"/>
    <w:pPr>
      <w:pBdr>
        <w:top w:val="single" w:sz="4" w:space="6" w:color="auto"/>
      </w:pBdr>
      <w:spacing w:before="320"/>
    </w:pPr>
    <w:rPr>
      <w:rFonts w:asciiTheme="minorHAnsi" w:hAnsiTheme="minorHAnsi" w:cstheme="minorHAnsi"/>
      <w:b/>
      <w:sz w:val="26"/>
      <w:szCs w:val="26"/>
    </w:rPr>
  </w:style>
  <w:style w:type="character" w:customStyle="1" w:styleId="MainHeaderChar">
    <w:name w:val="Main Header Char"/>
    <w:basedOn w:val="ArticleHeaderChar"/>
    <w:link w:val="MainHeader"/>
    <w:rsid w:val="006817F7"/>
    <w:rPr>
      <w:rFonts w:ascii="Arial Black" w:hAnsi="Arial Black" w:cstheme="minorHAnsi"/>
      <w:b/>
      <w:noProof/>
      <w:color w:val="000000"/>
      <w:sz w:val="26"/>
      <w:szCs w:val="26"/>
    </w:rPr>
  </w:style>
  <w:style w:type="paragraph" w:customStyle="1" w:styleId="BasicCopy">
    <w:name w:val="Basic Copy"/>
    <w:link w:val="BasicCopyChar"/>
    <w:qFormat/>
    <w:rsid w:val="008857CD"/>
    <w:pPr>
      <w:spacing w:after="120" w:line="240" w:lineRule="auto"/>
    </w:pPr>
    <w:rPr>
      <w:rFonts w:asciiTheme="majorHAnsi" w:hAnsiTheme="majorHAnsi" w:cstheme="majorHAnsi"/>
      <w:sz w:val="20"/>
      <w:szCs w:val="20"/>
    </w:rPr>
  </w:style>
  <w:style w:type="character" w:customStyle="1" w:styleId="Article2Char">
    <w:name w:val="Article 2 Char"/>
    <w:basedOn w:val="ArticleHeaderChar"/>
    <w:link w:val="Article2"/>
    <w:rsid w:val="00CE778C"/>
    <w:rPr>
      <w:rFonts w:ascii="Arial Black" w:hAnsi="Arial Black" w:cstheme="minorHAnsi"/>
      <w:b/>
      <w:color w:val="000000"/>
      <w:sz w:val="26"/>
      <w:szCs w:val="26"/>
    </w:rPr>
  </w:style>
  <w:style w:type="character" w:customStyle="1" w:styleId="BasicCopyChar">
    <w:name w:val="Basic Copy Char"/>
    <w:basedOn w:val="DefaultParagraphFont"/>
    <w:link w:val="BasicCopy"/>
    <w:rsid w:val="008857CD"/>
    <w:rPr>
      <w:rFonts w:asciiTheme="majorHAnsi" w:hAnsiTheme="majorHAnsi" w:cstheme="majorHAnsi"/>
      <w:sz w:val="20"/>
      <w:szCs w:val="20"/>
    </w:rPr>
  </w:style>
  <w:style w:type="paragraph" w:customStyle="1" w:styleId="BulletList0">
    <w:name w:val="Bullet List"/>
    <w:basedOn w:val="BasicCopy"/>
    <w:link w:val="BulletListChar"/>
    <w:rsid w:val="00952044"/>
  </w:style>
  <w:style w:type="paragraph" w:customStyle="1" w:styleId="SubBullet">
    <w:name w:val="Sub Bullet"/>
    <w:basedOn w:val="BulletList0"/>
    <w:link w:val="SubBulletChar"/>
    <w:rsid w:val="00952044"/>
    <w:pPr>
      <w:numPr>
        <w:ilvl w:val="1"/>
      </w:numPr>
      <w:ind w:left="630" w:hanging="180"/>
    </w:pPr>
  </w:style>
  <w:style w:type="character" w:customStyle="1" w:styleId="BulletListChar">
    <w:name w:val="Bullet List Char"/>
    <w:basedOn w:val="BasicCopyChar"/>
    <w:link w:val="BulletList0"/>
    <w:rsid w:val="00952044"/>
    <w:rPr>
      <w:rFonts w:asciiTheme="majorHAnsi" w:hAnsiTheme="majorHAnsi" w:cstheme="majorHAnsi"/>
      <w:sz w:val="21"/>
      <w:szCs w:val="20"/>
    </w:rPr>
  </w:style>
  <w:style w:type="character" w:customStyle="1" w:styleId="SubBulletChar">
    <w:name w:val="Sub Bullet Char"/>
    <w:basedOn w:val="BulletListChar"/>
    <w:link w:val="SubBullet"/>
    <w:rsid w:val="00952044"/>
    <w:rPr>
      <w:rFonts w:asciiTheme="majorHAnsi" w:hAnsiTheme="majorHAnsi" w:cstheme="majorHAnsi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F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FD75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545E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01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3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0AE3"/>
    <w:pPr>
      <w:spacing w:after="0" w:line="240" w:lineRule="auto"/>
    </w:pPr>
  </w:style>
  <w:style w:type="paragraph" w:customStyle="1" w:styleId="Bullet">
    <w:name w:val="Bullet"/>
    <w:basedOn w:val="BodyText"/>
    <w:link w:val="BulletChar"/>
    <w:rsid w:val="00974388"/>
    <w:pPr>
      <w:numPr>
        <w:numId w:val="10"/>
      </w:numPr>
      <w:spacing w:after="0"/>
      <w:jc w:val="both"/>
    </w:pPr>
    <w:rPr>
      <w:rFonts w:ascii="Calibri" w:eastAsia="Times New Roman" w:hAnsi="Calibri" w:cs="Arial"/>
      <w:color w:val="595959"/>
      <w:szCs w:val="20"/>
    </w:rPr>
  </w:style>
  <w:style w:type="character" w:customStyle="1" w:styleId="BulletChar">
    <w:name w:val="Bullet Char"/>
    <w:basedOn w:val="BodyTextChar0"/>
    <w:link w:val="Bullet"/>
    <w:rsid w:val="00974388"/>
    <w:rPr>
      <w:rFonts w:ascii="Calibri" w:eastAsia="Times New Roman" w:hAnsi="Calibri" w:cs="Arial"/>
      <w:color w:val="595959"/>
      <w:szCs w:val="20"/>
    </w:rPr>
  </w:style>
  <w:style w:type="paragraph" w:styleId="BodyText">
    <w:name w:val="Body Text"/>
    <w:basedOn w:val="Normal"/>
    <w:link w:val="BodyTextChar0"/>
    <w:uiPriority w:val="99"/>
    <w:semiHidden/>
    <w:unhideWhenUsed/>
    <w:rsid w:val="00974388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99"/>
    <w:semiHidden/>
    <w:rsid w:val="00974388"/>
  </w:style>
  <w:style w:type="paragraph" w:customStyle="1" w:styleId="Subheader">
    <w:name w:val="Subheader"/>
    <w:basedOn w:val="PrimaryHeader"/>
    <w:link w:val="SubheaderChar"/>
    <w:qFormat/>
    <w:rsid w:val="00F932BF"/>
    <w:pPr>
      <w:spacing w:after="40"/>
    </w:pPr>
    <w:rPr>
      <w:rFonts w:asciiTheme="majorHAnsi" w:hAnsiTheme="majorHAnsi" w:cstheme="majorHAnsi"/>
      <w:sz w:val="21"/>
      <w:szCs w:val="20"/>
    </w:rPr>
  </w:style>
  <w:style w:type="character" w:customStyle="1" w:styleId="SubheaderChar">
    <w:name w:val="Subheader Char"/>
    <w:basedOn w:val="DefaultParagraphFont"/>
    <w:link w:val="Subheader"/>
    <w:rsid w:val="006817F7"/>
    <w:rPr>
      <w:rFonts w:asciiTheme="majorHAnsi" w:hAnsiTheme="majorHAnsi" w:cstheme="majorHAnsi"/>
      <w:b/>
      <w:noProof/>
      <w:color w:val="000000"/>
      <w:sz w:val="21"/>
      <w:szCs w:val="20"/>
    </w:rPr>
  </w:style>
  <w:style w:type="paragraph" w:customStyle="1" w:styleId="PrimaryHeader">
    <w:name w:val="Primary Header"/>
    <w:basedOn w:val="BasicCopy"/>
    <w:link w:val="PrimaryHeaderChar"/>
    <w:autoRedefine/>
    <w:qFormat/>
    <w:rsid w:val="009B69D7"/>
    <w:pPr>
      <w:spacing w:after="80"/>
    </w:pPr>
    <w:rPr>
      <w:rFonts w:ascii="Calibri" w:hAnsi="Calibri" w:cstheme="minorHAnsi"/>
      <w:b/>
      <w:noProof/>
      <w:color w:val="000000"/>
      <w:sz w:val="26"/>
      <w:szCs w:val="26"/>
    </w:rPr>
  </w:style>
  <w:style w:type="paragraph" w:customStyle="1" w:styleId="BulletList">
    <w:name w:val="BulletList"/>
    <w:basedOn w:val="Normal"/>
    <w:link w:val="BulletListChar0"/>
    <w:qFormat/>
    <w:rsid w:val="008857CD"/>
    <w:pPr>
      <w:numPr>
        <w:numId w:val="9"/>
      </w:numPr>
      <w:tabs>
        <w:tab w:val="left" w:pos="2466"/>
      </w:tabs>
      <w:spacing w:after="80"/>
      <w:ind w:left="270" w:hanging="270"/>
    </w:pPr>
    <w:rPr>
      <w:rFonts w:asciiTheme="majorHAnsi" w:hAnsiTheme="majorHAnsi" w:cstheme="majorHAnsi"/>
      <w:sz w:val="20"/>
      <w:szCs w:val="20"/>
    </w:rPr>
  </w:style>
  <w:style w:type="character" w:customStyle="1" w:styleId="PrimaryHeaderChar">
    <w:name w:val="Primary Header Char"/>
    <w:basedOn w:val="MainHeaderChar"/>
    <w:link w:val="PrimaryHeader"/>
    <w:rsid w:val="009B69D7"/>
    <w:rPr>
      <w:rFonts w:ascii="Calibri" w:hAnsi="Calibri" w:cstheme="minorHAnsi"/>
      <w:b/>
      <w:noProof/>
      <w:color w:val="000000"/>
      <w:sz w:val="26"/>
      <w:szCs w:val="26"/>
    </w:rPr>
  </w:style>
  <w:style w:type="character" w:customStyle="1" w:styleId="BulletListChar0">
    <w:name w:val="BulletList Char"/>
    <w:basedOn w:val="DefaultParagraphFont"/>
    <w:link w:val="BulletList"/>
    <w:rsid w:val="008857CD"/>
    <w:rPr>
      <w:rFonts w:asciiTheme="majorHAnsi" w:hAnsiTheme="majorHAnsi" w:cstheme="majorHAnsi"/>
      <w:sz w:val="20"/>
      <w:szCs w:val="20"/>
    </w:rPr>
  </w:style>
  <w:style w:type="paragraph" w:customStyle="1" w:styleId="body">
    <w:name w:val="body"/>
    <w:basedOn w:val="Normal"/>
    <w:link w:val="bodyChar"/>
    <w:qFormat/>
    <w:rsid w:val="004E75BF"/>
    <w:pPr>
      <w:spacing w:after="240"/>
    </w:pPr>
    <w:rPr>
      <w:rFonts w:ascii="Calibri" w:eastAsia="Calibri" w:hAnsi="Calibri" w:cs="Arial"/>
      <w:sz w:val="20"/>
      <w:szCs w:val="20"/>
    </w:rPr>
  </w:style>
  <w:style w:type="character" w:customStyle="1" w:styleId="bodyChar">
    <w:name w:val="body Char"/>
    <w:basedOn w:val="DefaultParagraphFont"/>
    <w:link w:val="body"/>
    <w:rsid w:val="004E75BF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eoc.gov/wysk/what-you-should-know-about-covid-19-and-ada-rehabilitation-act-and-other-eeo-la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B248C-578E-4852-94D7-D1FC0097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2021-02-05T12:26:00Z</dcterms:created>
  <dcterms:modified xsi:type="dcterms:W3CDTF">2021-02-05T12:26:00Z</dcterms:modified>
</cp:coreProperties>
</file>