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444" w:rsidRDefault="00136444" w:rsidP="00136444">
      <w:pPr>
        <w:pStyle w:val="Title"/>
        <w:rPr>
          <w:b/>
        </w:rPr>
      </w:pPr>
      <w:bookmarkStart w:id="0" w:name="_GoBack"/>
      <w:bookmarkEnd w:id="0"/>
      <w:r>
        <w:rPr>
          <w:b/>
        </w:rPr>
        <w:t>AFFIDAVIT OF DOMESTIC PARTNERSHIP</w:t>
      </w:r>
    </w:p>
    <w:p w:rsidR="00136444" w:rsidRDefault="00136444" w:rsidP="00136444">
      <w:pPr>
        <w:rPr>
          <w:rFonts w:ascii="Arial" w:hAnsi="Arial"/>
          <w:sz w:val="24"/>
        </w:rPr>
      </w:pPr>
    </w:p>
    <w:p w:rsidR="00136444" w:rsidRPr="00945200" w:rsidRDefault="00136444" w:rsidP="00136444">
      <w:pPr>
        <w:pStyle w:val="Heading1"/>
        <w:rPr>
          <w:b w:val="0"/>
          <w:u w:val="single"/>
        </w:rPr>
      </w:pPr>
      <w:proofErr w:type="gramStart"/>
      <w:r w:rsidRPr="00945200">
        <w:rPr>
          <w:u w:val="single"/>
        </w:rPr>
        <w:t>SECTION  I</w:t>
      </w:r>
      <w:proofErr w:type="gramEnd"/>
    </w:p>
    <w:p w:rsidR="00136444" w:rsidRDefault="00136444" w:rsidP="00136444">
      <w:pPr>
        <w:rPr>
          <w:rFonts w:ascii="Arial" w:hAnsi="Arial"/>
          <w:sz w:val="24"/>
        </w:rPr>
      </w:pPr>
    </w:p>
    <w:p w:rsidR="00D80311" w:rsidRDefault="00136444" w:rsidP="00136444">
      <w:pPr>
        <w:rPr>
          <w:rFonts w:ascii="Arial" w:hAnsi="Arial"/>
          <w:sz w:val="24"/>
        </w:rPr>
      </w:pPr>
      <w:r>
        <w:rPr>
          <w:rFonts w:ascii="Arial" w:hAnsi="Arial"/>
          <w:sz w:val="24"/>
        </w:rPr>
        <w:t xml:space="preserve">I, __________________________________ certify that </w:t>
      </w:r>
    </w:p>
    <w:p w:rsidR="00EC4658" w:rsidRDefault="00EC4658" w:rsidP="00136444">
      <w:pPr>
        <w:rPr>
          <w:rFonts w:ascii="Arial" w:hAnsi="Arial"/>
          <w:sz w:val="24"/>
        </w:rPr>
      </w:pPr>
    </w:p>
    <w:p w:rsidR="00136444" w:rsidRDefault="00136444" w:rsidP="00136444">
      <w:pPr>
        <w:rPr>
          <w:rFonts w:ascii="Arial" w:hAnsi="Arial"/>
          <w:sz w:val="24"/>
        </w:rPr>
      </w:pPr>
      <w:r>
        <w:rPr>
          <w:rFonts w:ascii="Arial" w:hAnsi="Arial"/>
          <w:sz w:val="24"/>
        </w:rPr>
        <w:t xml:space="preserve"> ________________________ are domestic partners, and we:</w:t>
      </w:r>
    </w:p>
    <w:p w:rsidR="00136444" w:rsidRDefault="00136444" w:rsidP="00136444">
      <w:pPr>
        <w:rPr>
          <w:rFonts w:ascii="Arial" w:hAnsi="Arial"/>
          <w:sz w:val="16"/>
        </w:rPr>
      </w:pPr>
      <w:r>
        <w:rPr>
          <w:rFonts w:ascii="Arial" w:hAnsi="Arial"/>
          <w:sz w:val="16"/>
        </w:rPr>
        <w:t>Name of Domestic Partner (Print)</w:t>
      </w:r>
    </w:p>
    <w:p w:rsidR="00136444" w:rsidRDefault="00136444" w:rsidP="00136444">
      <w:pPr>
        <w:rPr>
          <w:rFonts w:ascii="Arial" w:hAnsi="Arial"/>
          <w:sz w:val="16"/>
        </w:rPr>
      </w:pPr>
    </w:p>
    <w:p w:rsidR="00136444" w:rsidRDefault="00D80311" w:rsidP="00136444">
      <w:pPr>
        <w:numPr>
          <w:ilvl w:val="0"/>
          <w:numId w:val="1"/>
        </w:numPr>
        <w:rPr>
          <w:rFonts w:ascii="Arial" w:hAnsi="Arial"/>
          <w:sz w:val="24"/>
        </w:rPr>
      </w:pPr>
      <w:r>
        <w:rPr>
          <w:rFonts w:ascii="Arial" w:hAnsi="Arial"/>
          <w:sz w:val="24"/>
        </w:rPr>
        <w:t>Have shared for at least 6 months</w:t>
      </w:r>
      <w:r w:rsidR="00136444">
        <w:rPr>
          <w:rFonts w:ascii="Arial" w:hAnsi="Arial"/>
          <w:sz w:val="24"/>
        </w:rPr>
        <w:t xml:space="preserve"> the same regular and permanent residence; and </w:t>
      </w:r>
    </w:p>
    <w:p w:rsidR="00136444" w:rsidRDefault="00136444" w:rsidP="00136444">
      <w:pPr>
        <w:ind w:left="720"/>
        <w:rPr>
          <w:rFonts w:ascii="Arial" w:hAnsi="Arial"/>
          <w:sz w:val="24"/>
        </w:rPr>
      </w:pPr>
    </w:p>
    <w:p w:rsidR="00136444" w:rsidRDefault="00136444" w:rsidP="00136444">
      <w:pPr>
        <w:numPr>
          <w:ilvl w:val="0"/>
          <w:numId w:val="1"/>
        </w:numPr>
        <w:rPr>
          <w:rFonts w:ascii="Arial" w:hAnsi="Arial"/>
          <w:sz w:val="24"/>
        </w:rPr>
      </w:pPr>
      <w:r>
        <w:rPr>
          <w:rFonts w:ascii="Arial" w:hAnsi="Arial"/>
          <w:sz w:val="24"/>
        </w:rPr>
        <w:t>Have a close,  personal</w:t>
      </w:r>
      <w:r w:rsidR="00D80311">
        <w:rPr>
          <w:rFonts w:ascii="Arial" w:hAnsi="Arial"/>
          <w:sz w:val="24"/>
        </w:rPr>
        <w:t xml:space="preserve">, </w:t>
      </w:r>
      <w:r>
        <w:rPr>
          <w:rFonts w:ascii="Arial" w:hAnsi="Arial"/>
          <w:sz w:val="24"/>
        </w:rPr>
        <w:t xml:space="preserve"> relationship; and</w:t>
      </w:r>
    </w:p>
    <w:p w:rsidR="00136444" w:rsidRDefault="00136444" w:rsidP="00136444">
      <w:pPr>
        <w:rPr>
          <w:rFonts w:ascii="Arial" w:hAnsi="Arial"/>
          <w:sz w:val="24"/>
        </w:rPr>
      </w:pPr>
    </w:p>
    <w:p w:rsidR="00136444" w:rsidRDefault="00136444" w:rsidP="00136444">
      <w:pPr>
        <w:numPr>
          <w:ilvl w:val="0"/>
          <w:numId w:val="1"/>
        </w:numPr>
        <w:rPr>
          <w:rFonts w:ascii="Arial" w:hAnsi="Arial"/>
          <w:sz w:val="24"/>
        </w:rPr>
      </w:pPr>
      <w:r>
        <w:rPr>
          <w:rFonts w:ascii="Arial" w:hAnsi="Arial"/>
          <w:sz w:val="24"/>
        </w:rPr>
        <w:t>Are jointly responsible for “basic living expenses”, as defined below; and</w:t>
      </w:r>
    </w:p>
    <w:p w:rsidR="00136444" w:rsidRDefault="00136444" w:rsidP="00136444">
      <w:pPr>
        <w:rPr>
          <w:rFonts w:ascii="Arial" w:hAnsi="Arial"/>
          <w:sz w:val="24"/>
        </w:rPr>
      </w:pPr>
    </w:p>
    <w:p w:rsidR="00136444" w:rsidRDefault="00136444" w:rsidP="00136444">
      <w:pPr>
        <w:numPr>
          <w:ilvl w:val="0"/>
          <w:numId w:val="1"/>
        </w:numPr>
        <w:rPr>
          <w:rFonts w:ascii="Arial" w:hAnsi="Arial"/>
          <w:sz w:val="24"/>
        </w:rPr>
      </w:pPr>
      <w:r>
        <w:rPr>
          <w:rFonts w:ascii="Arial" w:hAnsi="Arial"/>
          <w:sz w:val="24"/>
        </w:rPr>
        <w:t>Are not married to anyone;  and</w:t>
      </w:r>
    </w:p>
    <w:p w:rsidR="00136444" w:rsidRDefault="00136444" w:rsidP="00136444">
      <w:pPr>
        <w:rPr>
          <w:rFonts w:ascii="Arial" w:hAnsi="Arial"/>
          <w:sz w:val="24"/>
        </w:rPr>
      </w:pPr>
    </w:p>
    <w:p w:rsidR="00136444" w:rsidRDefault="00136444" w:rsidP="00136444">
      <w:pPr>
        <w:numPr>
          <w:ilvl w:val="0"/>
          <w:numId w:val="1"/>
        </w:numPr>
        <w:rPr>
          <w:rFonts w:ascii="Arial" w:hAnsi="Arial"/>
          <w:sz w:val="24"/>
        </w:rPr>
      </w:pPr>
      <w:r>
        <w:rPr>
          <w:rFonts w:ascii="Arial" w:hAnsi="Arial"/>
          <w:sz w:val="24"/>
        </w:rPr>
        <w:t>Are each eighteen (18) years of age or older;  and</w:t>
      </w:r>
    </w:p>
    <w:p w:rsidR="00136444" w:rsidRDefault="00136444" w:rsidP="00136444">
      <w:pPr>
        <w:rPr>
          <w:rFonts w:ascii="Arial" w:hAnsi="Arial"/>
          <w:sz w:val="24"/>
        </w:rPr>
      </w:pPr>
    </w:p>
    <w:p w:rsidR="00136444" w:rsidRDefault="00136444" w:rsidP="00136444">
      <w:pPr>
        <w:numPr>
          <w:ilvl w:val="0"/>
          <w:numId w:val="1"/>
        </w:numPr>
        <w:rPr>
          <w:rFonts w:ascii="Arial" w:hAnsi="Arial"/>
          <w:sz w:val="24"/>
        </w:rPr>
      </w:pPr>
      <w:r>
        <w:rPr>
          <w:rFonts w:ascii="Arial" w:hAnsi="Arial"/>
          <w:sz w:val="24"/>
        </w:rPr>
        <w:t xml:space="preserve">Are not related by blood closer than would bar marriage in the State of </w:t>
      </w:r>
    </w:p>
    <w:p w:rsidR="00136444" w:rsidRDefault="00136444" w:rsidP="00136444">
      <w:pPr>
        <w:rPr>
          <w:rFonts w:ascii="Arial" w:hAnsi="Arial"/>
          <w:sz w:val="24"/>
        </w:rPr>
      </w:pPr>
    </w:p>
    <w:p w:rsidR="00136444" w:rsidRDefault="00136444" w:rsidP="00136444">
      <w:pPr>
        <w:ind w:left="1440"/>
        <w:rPr>
          <w:rFonts w:ascii="Arial" w:hAnsi="Arial"/>
          <w:sz w:val="24"/>
        </w:rPr>
      </w:pPr>
      <w:r>
        <w:rPr>
          <w:rFonts w:ascii="Arial" w:hAnsi="Arial"/>
          <w:sz w:val="24"/>
        </w:rPr>
        <w:t>_____________________________________</w:t>
      </w:r>
      <w:proofErr w:type="gramStart"/>
      <w:r>
        <w:rPr>
          <w:rFonts w:ascii="Arial" w:hAnsi="Arial"/>
          <w:sz w:val="24"/>
        </w:rPr>
        <w:t>_ ;</w:t>
      </w:r>
      <w:proofErr w:type="gramEnd"/>
      <w:r>
        <w:rPr>
          <w:rFonts w:ascii="Arial" w:hAnsi="Arial"/>
          <w:sz w:val="24"/>
        </w:rPr>
        <w:t xml:space="preserve"> and</w:t>
      </w:r>
    </w:p>
    <w:p w:rsidR="00136444" w:rsidRDefault="00136444" w:rsidP="00136444">
      <w:pPr>
        <w:ind w:left="1440"/>
        <w:rPr>
          <w:rFonts w:ascii="Arial" w:hAnsi="Arial"/>
          <w:sz w:val="24"/>
        </w:rPr>
      </w:pPr>
    </w:p>
    <w:p w:rsidR="00136444" w:rsidRPr="00D80311" w:rsidRDefault="00D80311" w:rsidP="00136444">
      <w:pPr>
        <w:numPr>
          <w:ilvl w:val="0"/>
          <w:numId w:val="1"/>
        </w:numPr>
        <w:rPr>
          <w:rFonts w:ascii="Arial" w:hAnsi="Arial"/>
          <w:sz w:val="24"/>
        </w:rPr>
      </w:pPr>
      <w:r w:rsidRPr="00D80311">
        <w:rPr>
          <w:rFonts w:ascii="Arial" w:hAnsi="Arial"/>
          <w:sz w:val="24"/>
        </w:rPr>
        <w:t>Are at least 18 and a</w:t>
      </w:r>
      <w:r w:rsidR="00136444" w:rsidRPr="00D80311">
        <w:rPr>
          <w:rFonts w:ascii="Arial" w:hAnsi="Arial"/>
          <w:sz w:val="24"/>
        </w:rPr>
        <w:t>re mentally competent to consent to contract when our domestic partnership</w:t>
      </w:r>
      <w:r w:rsidRPr="00D80311">
        <w:rPr>
          <w:rFonts w:ascii="Arial" w:hAnsi="Arial"/>
          <w:sz w:val="24"/>
        </w:rPr>
        <w:t xml:space="preserve"> </w:t>
      </w:r>
      <w:r w:rsidR="00136444" w:rsidRPr="00D80311">
        <w:rPr>
          <w:rFonts w:ascii="Arial" w:hAnsi="Arial"/>
          <w:sz w:val="24"/>
        </w:rPr>
        <w:t>began; and</w:t>
      </w:r>
    </w:p>
    <w:p w:rsidR="00136444" w:rsidRDefault="00136444" w:rsidP="00136444">
      <w:pPr>
        <w:ind w:left="1440"/>
        <w:rPr>
          <w:rFonts w:ascii="Arial" w:hAnsi="Arial"/>
          <w:sz w:val="24"/>
        </w:rPr>
      </w:pPr>
    </w:p>
    <w:p w:rsidR="00136444" w:rsidRPr="00D80311" w:rsidRDefault="00136444" w:rsidP="00136444">
      <w:pPr>
        <w:numPr>
          <w:ilvl w:val="0"/>
          <w:numId w:val="1"/>
        </w:numPr>
        <w:rPr>
          <w:rFonts w:ascii="Arial" w:hAnsi="Arial"/>
          <w:sz w:val="24"/>
        </w:rPr>
      </w:pPr>
      <w:r w:rsidRPr="00D80311">
        <w:rPr>
          <w:rFonts w:ascii="Arial" w:hAnsi="Arial"/>
          <w:sz w:val="24"/>
        </w:rPr>
        <w:t>Are each other’s sole domestic partner and are responsible for each other’s</w:t>
      </w:r>
      <w:r w:rsidR="00D80311" w:rsidRPr="00D80311">
        <w:rPr>
          <w:rFonts w:ascii="Arial" w:hAnsi="Arial"/>
          <w:sz w:val="24"/>
        </w:rPr>
        <w:t xml:space="preserve"> </w:t>
      </w:r>
      <w:r w:rsidRPr="00D80311">
        <w:rPr>
          <w:rFonts w:ascii="Arial" w:hAnsi="Arial"/>
          <w:sz w:val="24"/>
        </w:rPr>
        <w:t>common welfare.</w:t>
      </w:r>
    </w:p>
    <w:p w:rsidR="00136444" w:rsidRDefault="00136444" w:rsidP="00136444">
      <w:pPr>
        <w:ind w:left="1440"/>
        <w:rPr>
          <w:rFonts w:ascii="Arial" w:hAnsi="Arial"/>
          <w:sz w:val="24"/>
        </w:rPr>
      </w:pPr>
    </w:p>
    <w:p w:rsidR="00136444" w:rsidRDefault="00136444" w:rsidP="00136444">
      <w:pPr>
        <w:pStyle w:val="BodyText"/>
      </w:pPr>
      <w:r>
        <w:t>“Basic living expenses” means the cost of basic food, shelter, and any other expenses of a Domestic Partner which are paid at least in part by a program or benefit for which the partner qualified because of the Domestic Partnership.  The individuals need not contribute equally or jointly to the cost of these expenses as long as they agree that both are responsible for the cost.</w:t>
      </w:r>
    </w:p>
    <w:p w:rsidR="00136444" w:rsidRDefault="00136444" w:rsidP="00136444">
      <w:pPr>
        <w:rPr>
          <w:rFonts w:ascii="Arial" w:hAnsi="Arial"/>
          <w:sz w:val="24"/>
        </w:rPr>
      </w:pPr>
    </w:p>
    <w:p w:rsidR="00136444" w:rsidRDefault="00136444" w:rsidP="00136444">
      <w:pPr>
        <w:rPr>
          <w:rFonts w:ascii="Arial" w:hAnsi="Arial"/>
          <w:sz w:val="24"/>
        </w:rPr>
      </w:pPr>
    </w:p>
    <w:p w:rsidR="00136444" w:rsidRPr="00945200" w:rsidRDefault="00136444" w:rsidP="00136444">
      <w:pPr>
        <w:pStyle w:val="Heading1"/>
        <w:rPr>
          <w:u w:val="single"/>
        </w:rPr>
      </w:pPr>
      <w:proofErr w:type="gramStart"/>
      <w:r w:rsidRPr="00945200">
        <w:rPr>
          <w:u w:val="single"/>
        </w:rPr>
        <w:t>SECTION  II</w:t>
      </w:r>
      <w:proofErr w:type="gramEnd"/>
    </w:p>
    <w:p w:rsidR="00136444" w:rsidRDefault="00136444" w:rsidP="00136444">
      <w:pPr>
        <w:rPr>
          <w:rFonts w:ascii="Arial" w:hAnsi="Arial"/>
          <w:sz w:val="24"/>
        </w:rPr>
      </w:pPr>
    </w:p>
    <w:p w:rsidR="00136444" w:rsidRDefault="00136444" w:rsidP="00136444">
      <w:pPr>
        <w:numPr>
          <w:ilvl w:val="0"/>
          <w:numId w:val="2"/>
        </w:numPr>
        <w:rPr>
          <w:rFonts w:ascii="Arial" w:hAnsi="Arial"/>
          <w:sz w:val="24"/>
        </w:rPr>
      </w:pPr>
      <w:r>
        <w:rPr>
          <w:rFonts w:ascii="Arial" w:hAnsi="Arial"/>
          <w:sz w:val="24"/>
        </w:rPr>
        <w:t xml:space="preserve">I understand that this affidavit shall be terminated upon the death of my spouse/domestic </w:t>
      </w:r>
    </w:p>
    <w:p w:rsidR="00136444" w:rsidRDefault="00136444" w:rsidP="00136444">
      <w:pPr>
        <w:ind w:left="720"/>
        <w:rPr>
          <w:rFonts w:ascii="Arial" w:hAnsi="Arial"/>
          <w:sz w:val="24"/>
        </w:rPr>
      </w:pPr>
      <w:proofErr w:type="gramStart"/>
      <w:r>
        <w:rPr>
          <w:rFonts w:ascii="Arial" w:hAnsi="Arial"/>
          <w:sz w:val="24"/>
        </w:rPr>
        <w:t>partner</w:t>
      </w:r>
      <w:proofErr w:type="gramEnd"/>
      <w:r>
        <w:rPr>
          <w:rFonts w:ascii="Arial" w:hAnsi="Arial"/>
          <w:sz w:val="24"/>
        </w:rPr>
        <w:t xml:space="preserve"> or by a change of my circumstance attested to in this affidavit.</w:t>
      </w:r>
    </w:p>
    <w:p w:rsidR="00136444" w:rsidRDefault="00136444" w:rsidP="00136444">
      <w:pPr>
        <w:ind w:left="720"/>
        <w:rPr>
          <w:rFonts w:ascii="Arial" w:hAnsi="Arial"/>
          <w:sz w:val="24"/>
        </w:rPr>
      </w:pPr>
    </w:p>
    <w:p w:rsidR="00136444" w:rsidRDefault="00136444" w:rsidP="00136444">
      <w:pPr>
        <w:ind w:left="720"/>
        <w:rPr>
          <w:rFonts w:ascii="Arial" w:hAnsi="Arial"/>
          <w:sz w:val="24"/>
        </w:rPr>
      </w:pPr>
      <w:r>
        <w:rPr>
          <w:rFonts w:ascii="Arial" w:hAnsi="Arial"/>
          <w:sz w:val="24"/>
        </w:rPr>
        <w:t>I agree to notify my payroll/personnel representative if there is any change of circumstances attested to in this affidavit with thirty (30) days of change by filing a Statement of Termination of Marriage/Domestic Partnership.</w:t>
      </w:r>
    </w:p>
    <w:p w:rsidR="00136444" w:rsidRDefault="00136444" w:rsidP="00136444">
      <w:pPr>
        <w:ind w:left="720"/>
        <w:rPr>
          <w:rFonts w:ascii="Arial" w:hAnsi="Arial"/>
          <w:sz w:val="24"/>
        </w:rPr>
      </w:pPr>
    </w:p>
    <w:p w:rsidR="00136444" w:rsidRDefault="00136444" w:rsidP="00136444">
      <w:pPr>
        <w:pStyle w:val="BodyTextIndent"/>
        <w:numPr>
          <w:ilvl w:val="0"/>
          <w:numId w:val="2"/>
        </w:numPr>
      </w:pPr>
      <w:r>
        <w:lastRenderedPageBreak/>
        <w:t>After such termination, I understand that another Affidavit of Marriage/Domestic Partnership cannot be filed until ninety (90) days after a Statement of Termination of Marriage/Domestic Partnership has been filed with my payroll/personnel representative, unless such termination is due to the death of my spouse/domestic partner or dissolution of my marriage.</w:t>
      </w:r>
    </w:p>
    <w:p w:rsidR="00136444" w:rsidRDefault="00136444"/>
    <w:p w:rsidR="00C83E71" w:rsidRDefault="00C83E71"/>
    <w:p w:rsidR="00C83E71" w:rsidRPr="00C83E71" w:rsidRDefault="00C83E71" w:rsidP="00C83E71">
      <w:pPr>
        <w:numPr>
          <w:ilvl w:val="0"/>
          <w:numId w:val="2"/>
        </w:numPr>
        <w:rPr>
          <w:rFonts w:ascii="Arial" w:hAnsi="Arial"/>
          <w:b/>
          <w:sz w:val="24"/>
          <w:u w:val="single"/>
        </w:rPr>
      </w:pPr>
      <w:r w:rsidRPr="00C83E71">
        <w:rPr>
          <w:rFonts w:ascii="Arial" w:hAnsi="Arial"/>
          <w:b/>
          <w:sz w:val="24"/>
          <w:u w:val="single"/>
        </w:rPr>
        <w:t>SECTION  III</w:t>
      </w:r>
    </w:p>
    <w:p w:rsidR="00C83E71" w:rsidRPr="00C83E71" w:rsidRDefault="00C83E71" w:rsidP="00C83E71">
      <w:pPr>
        <w:rPr>
          <w:rFonts w:ascii="Arial" w:hAnsi="Arial"/>
          <w:sz w:val="24"/>
        </w:rPr>
      </w:pPr>
    </w:p>
    <w:p w:rsidR="00C83E71" w:rsidRPr="00C83E71" w:rsidRDefault="00C83E71" w:rsidP="00C83E71">
      <w:pPr>
        <w:rPr>
          <w:rFonts w:ascii="Arial" w:hAnsi="Arial"/>
          <w:sz w:val="24"/>
        </w:rPr>
      </w:pPr>
      <w:r w:rsidRPr="00C83E71">
        <w:rPr>
          <w:rFonts w:ascii="Arial" w:hAnsi="Arial"/>
          <w:sz w:val="24"/>
        </w:rPr>
        <w:t>We understand that is information will be held confidential and will be subject to disclosure only upon our express written authorization or if otherwise required by law.</w:t>
      </w:r>
    </w:p>
    <w:p w:rsidR="00C83E71" w:rsidRPr="00C83E71" w:rsidRDefault="00C83E71" w:rsidP="00C83E71">
      <w:pPr>
        <w:rPr>
          <w:rFonts w:ascii="Arial" w:hAnsi="Arial"/>
          <w:sz w:val="24"/>
        </w:rPr>
      </w:pPr>
    </w:p>
    <w:p w:rsidR="00C83E71" w:rsidRPr="00C83E71" w:rsidRDefault="00C83E71" w:rsidP="00C83E71">
      <w:pPr>
        <w:rPr>
          <w:rFonts w:ascii="Arial" w:hAnsi="Arial"/>
          <w:sz w:val="24"/>
        </w:rPr>
      </w:pPr>
      <w:r w:rsidRPr="00C83E71">
        <w:rPr>
          <w:rFonts w:ascii="Arial" w:hAnsi="Arial"/>
          <w:sz w:val="24"/>
        </w:rPr>
        <w:t>We understand that this declaration of responsibility for our common welfare may have legal implications under state law.</w:t>
      </w:r>
      <w:r>
        <w:rPr>
          <w:rFonts w:ascii="Arial" w:hAnsi="Arial"/>
          <w:sz w:val="24"/>
        </w:rPr>
        <w:t xml:space="preserve"> We understand that we are responsible for any possible tax implications.</w:t>
      </w:r>
    </w:p>
    <w:p w:rsidR="00C83E71" w:rsidRPr="00C83E71" w:rsidRDefault="00C83E71" w:rsidP="00C83E71">
      <w:pPr>
        <w:rPr>
          <w:rFonts w:ascii="Arial" w:hAnsi="Arial"/>
          <w:sz w:val="24"/>
        </w:rPr>
      </w:pPr>
    </w:p>
    <w:p w:rsidR="00C83E71" w:rsidRPr="00C83E71" w:rsidRDefault="00C83E71" w:rsidP="00C83E71">
      <w:pPr>
        <w:rPr>
          <w:rFonts w:ascii="Arial" w:hAnsi="Arial"/>
          <w:sz w:val="24"/>
        </w:rPr>
      </w:pPr>
      <w:r w:rsidRPr="00C83E71">
        <w:rPr>
          <w:rFonts w:ascii="Arial" w:hAnsi="Arial"/>
          <w:sz w:val="24"/>
        </w:rPr>
        <w:t>We understand that a civil action may be brought against us for any losses, including reasonable attorney’s fees, because of a false statement contained in this affidavit of Marriage/Domestic Partnership.</w:t>
      </w:r>
    </w:p>
    <w:p w:rsidR="00C83E71" w:rsidRPr="00C83E71" w:rsidRDefault="00C83E71" w:rsidP="00C83E71">
      <w:pPr>
        <w:rPr>
          <w:rFonts w:ascii="Arial" w:hAnsi="Arial"/>
          <w:sz w:val="24"/>
        </w:rPr>
      </w:pPr>
    </w:p>
    <w:p w:rsidR="00C83E71" w:rsidRPr="00C83E71" w:rsidRDefault="00C83E71" w:rsidP="00C83E71">
      <w:pPr>
        <w:rPr>
          <w:rFonts w:ascii="Arial" w:hAnsi="Arial"/>
          <w:sz w:val="24"/>
        </w:rPr>
      </w:pPr>
      <w:r w:rsidRPr="00C83E71">
        <w:rPr>
          <w:rFonts w:ascii="Arial" w:hAnsi="Arial"/>
          <w:sz w:val="24"/>
        </w:rPr>
        <w:t xml:space="preserve">We also certify under penalty of perjury, under laws of the State of ____________________, that the </w:t>
      </w:r>
      <w:r>
        <w:rPr>
          <w:rFonts w:ascii="Arial" w:hAnsi="Arial"/>
          <w:sz w:val="24"/>
        </w:rPr>
        <w:t>above</w:t>
      </w:r>
      <w:r w:rsidRPr="00C83E71">
        <w:rPr>
          <w:rFonts w:ascii="Arial" w:hAnsi="Arial"/>
          <w:sz w:val="24"/>
        </w:rPr>
        <w:t xml:space="preserve"> is true and correct.</w:t>
      </w:r>
    </w:p>
    <w:p w:rsidR="00C83E71" w:rsidRPr="00C83E71" w:rsidRDefault="00C83E71" w:rsidP="00C83E71">
      <w:pPr>
        <w:rPr>
          <w:rFonts w:ascii="Arial" w:hAnsi="Arial"/>
          <w:sz w:val="24"/>
        </w:rPr>
      </w:pPr>
    </w:p>
    <w:p w:rsidR="00C83E71" w:rsidRPr="00C83E71" w:rsidRDefault="00C83E71" w:rsidP="00C83E71">
      <w:pPr>
        <w:rPr>
          <w:rFonts w:ascii="Arial" w:hAnsi="Arial"/>
          <w:sz w:val="24"/>
        </w:rPr>
      </w:pPr>
    </w:p>
    <w:p w:rsidR="00C83E71" w:rsidRPr="00C83E71" w:rsidRDefault="00C83E71" w:rsidP="00C83E71">
      <w:pPr>
        <w:rPr>
          <w:rFonts w:ascii="Arial" w:hAnsi="Arial"/>
          <w:sz w:val="24"/>
        </w:rPr>
      </w:pPr>
      <w:r w:rsidRPr="00C83E71">
        <w:rPr>
          <w:rFonts w:ascii="Arial" w:hAnsi="Arial"/>
          <w:sz w:val="24"/>
        </w:rPr>
        <w:t>I, the undersigned employee, understand that willful falsification of information on this affidavit may lead to disciplinary action, up to and including discharge from employment.</w:t>
      </w:r>
    </w:p>
    <w:p w:rsidR="00C83E71" w:rsidRPr="00C83E71" w:rsidRDefault="00C83E71" w:rsidP="00C83E71">
      <w:pPr>
        <w:rPr>
          <w:rFonts w:ascii="Arial" w:hAnsi="Arial"/>
          <w:sz w:val="24"/>
        </w:rPr>
      </w:pPr>
    </w:p>
    <w:p w:rsidR="00C83E71" w:rsidRPr="00C83E71" w:rsidRDefault="00C83E71" w:rsidP="00C83E71">
      <w:pPr>
        <w:rPr>
          <w:rFonts w:ascii="Arial" w:hAnsi="Arial"/>
          <w:sz w:val="24"/>
        </w:rPr>
      </w:pPr>
    </w:p>
    <w:p w:rsidR="00C83E71" w:rsidRPr="00C83E71" w:rsidRDefault="00C83E71" w:rsidP="00C83E71">
      <w:pPr>
        <w:rPr>
          <w:rFonts w:ascii="Arial" w:hAnsi="Arial"/>
          <w:sz w:val="24"/>
        </w:rPr>
      </w:pPr>
      <w:r>
        <w:rPr>
          <w:rFonts w:ascii="Arial" w:hAnsi="Arial"/>
          <w:sz w:val="24"/>
        </w:rPr>
        <w:t>--------------------------------------------------</w:t>
      </w:r>
    </w:p>
    <w:p w:rsidR="00C83E71" w:rsidRDefault="00C83E71" w:rsidP="00C83E71">
      <w:pPr>
        <w:rPr>
          <w:rFonts w:ascii="Arial" w:hAnsi="Arial"/>
          <w:sz w:val="24"/>
        </w:rPr>
      </w:pPr>
      <w:r>
        <w:rPr>
          <w:rFonts w:ascii="Arial" w:hAnsi="Arial"/>
          <w:sz w:val="24"/>
        </w:rPr>
        <w:t>Signature and Address of Employee</w:t>
      </w:r>
    </w:p>
    <w:p w:rsidR="00C83E71" w:rsidRDefault="00C83E71" w:rsidP="00C83E71">
      <w:pPr>
        <w:rPr>
          <w:rFonts w:ascii="Arial" w:hAnsi="Arial"/>
          <w:sz w:val="24"/>
        </w:rPr>
      </w:pPr>
    </w:p>
    <w:p w:rsidR="00C83E71" w:rsidRDefault="00C83E71" w:rsidP="00C83E71">
      <w:pPr>
        <w:rPr>
          <w:rFonts w:ascii="Arial" w:hAnsi="Arial"/>
          <w:sz w:val="24"/>
        </w:rPr>
      </w:pPr>
    </w:p>
    <w:p w:rsidR="00C83E71" w:rsidRDefault="00C83E71" w:rsidP="00C83E71">
      <w:pPr>
        <w:rPr>
          <w:rFonts w:ascii="Arial" w:hAnsi="Arial"/>
          <w:sz w:val="24"/>
        </w:rPr>
      </w:pPr>
    </w:p>
    <w:p w:rsidR="00C83E71" w:rsidRPr="00C83E71" w:rsidRDefault="00C83E71" w:rsidP="00C83E71">
      <w:pPr>
        <w:rPr>
          <w:rFonts w:ascii="Arial" w:hAnsi="Arial" w:cs="Arial"/>
          <w:sz w:val="24"/>
          <w:szCs w:val="24"/>
        </w:rPr>
      </w:pPr>
      <w:r w:rsidRPr="00C83E71">
        <w:rPr>
          <w:rFonts w:ascii="Arial" w:hAnsi="Arial" w:cs="Arial"/>
          <w:sz w:val="24"/>
          <w:szCs w:val="24"/>
        </w:rPr>
        <w:t>-------------------------------------------------</w:t>
      </w:r>
    </w:p>
    <w:p w:rsidR="00C83E71" w:rsidRPr="00C83E71" w:rsidRDefault="00C83E71">
      <w:pPr>
        <w:rPr>
          <w:rFonts w:ascii="Arial" w:hAnsi="Arial" w:cs="Arial"/>
          <w:sz w:val="24"/>
          <w:szCs w:val="24"/>
        </w:rPr>
      </w:pPr>
      <w:r w:rsidRPr="00C83E71">
        <w:rPr>
          <w:rFonts w:ascii="Arial" w:hAnsi="Arial" w:cs="Arial"/>
          <w:sz w:val="24"/>
          <w:szCs w:val="24"/>
        </w:rPr>
        <w:t xml:space="preserve">Signature and Address of </w:t>
      </w:r>
      <w:r>
        <w:rPr>
          <w:rFonts w:ascii="Arial" w:hAnsi="Arial" w:cs="Arial"/>
          <w:sz w:val="24"/>
          <w:szCs w:val="24"/>
        </w:rPr>
        <w:t>D</w:t>
      </w:r>
      <w:r w:rsidRPr="00C83E71">
        <w:rPr>
          <w:rFonts w:ascii="Arial" w:hAnsi="Arial" w:cs="Arial"/>
          <w:sz w:val="24"/>
          <w:szCs w:val="24"/>
        </w:rPr>
        <w:t>omestic Partner</w:t>
      </w:r>
    </w:p>
    <w:sectPr w:rsidR="00C83E71" w:rsidRPr="00C83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457"/>
    <w:multiLevelType w:val="singleLevel"/>
    <w:tmpl w:val="EDAC782C"/>
    <w:lvl w:ilvl="0">
      <w:start w:val="1"/>
      <w:numFmt w:val="decimal"/>
      <w:lvlText w:val="%1."/>
      <w:lvlJc w:val="left"/>
      <w:pPr>
        <w:tabs>
          <w:tab w:val="num" w:pos="1440"/>
        </w:tabs>
        <w:ind w:left="1440" w:hanging="720"/>
      </w:pPr>
      <w:rPr>
        <w:rFonts w:hint="default"/>
      </w:rPr>
    </w:lvl>
  </w:abstractNum>
  <w:abstractNum w:abstractNumId="1" w15:restartNumberingAfterBreak="0">
    <w:nsid w:val="5D704956"/>
    <w:multiLevelType w:val="singleLevel"/>
    <w:tmpl w:val="348AFD58"/>
    <w:lvl w:ilvl="0">
      <w:start w:val="1"/>
      <w:numFmt w:val="upperLetter"/>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44"/>
    <w:rsid w:val="00136444"/>
    <w:rsid w:val="00184D02"/>
    <w:rsid w:val="00736D40"/>
    <w:rsid w:val="00C83E71"/>
    <w:rsid w:val="00D80311"/>
    <w:rsid w:val="00EC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CA62D-3525-4DB9-B72A-EF620622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4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36444"/>
    <w:pPr>
      <w:keepNex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444"/>
    <w:rPr>
      <w:rFonts w:ascii="Arial" w:eastAsia="Times New Roman" w:hAnsi="Arial" w:cs="Times New Roman"/>
      <w:b/>
      <w:sz w:val="24"/>
      <w:szCs w:val="20"/>
    </w:rPr>
  </w:style>
  <w:style w:type="paragraph" w:styleId="Title">
    <w:name w:val="Title"/>
    <w:basedOn w:val="Normal"/>
    <w:link w:val="TitleChar"/>
    <w:qFormat/>
    <w:rsid w:val="00136444"/>
    <w:pPr>
      <w:jc w:val="center"/>
    </w:pPr>
    <w:rPr>
      <w:rFonts w:ascii="Arial" w:hAnsi="Arial"/>
      <w:sz w:val="28"/>
    </w:rPr>
  </w:style>
  <w:style w:type="character" w:customStyle="1" w:styleId="TitleChar">
    <w:name w:val="Title Char"/>
    <w:basedOn w:val="DefaultParagraphFont"/>
    <w:link w:val="Title"/>
    <w:rsid w:val="00136444"/>
    <w:rPr>
      <w:rFonts w:ascii="Arial" w:eastAsia="Times New Roman" w:hAnsi="Arial" w:cs="Times New Roman"/>
      <w:sz w:val="28"/>
      <w:szCs w:val="20"/>
    </w:rPr>
  </w:style>
  <w:style w:type="paragraph" w:styleId="BodyText">
    <w:name w:val="Body Text"/>
    <w:basedOn w:val="Normal"/>
    <w:link w:val="BodyTextChar"/>
    <w:semiHidden/>
    <w:rsid w:val="00136444"/>
    <w:rPr>
      <w:rFonts w:ascii="Arial" w:hAnsi="Arial"/>
      <w:sz w:val="24"/>
    </w:rPr>
  </w:style>
  <w:style w:type="character" w:customStyle="1" w:styleId="BodyTextChar">
    <w:name w:val="Body Text Char"/>
    <w:basedOn w:val="DefaultParagraphFont"/>
    <w:link w:val="BodyText"/>
    <w:semiHidden/>
    <w:rsid w:val="00136444"/>
    <w:rPr>
      <w:rFonts w:ascii="Arial" w:eastAsia="Times New Roman" w:hAnsi="Arial" w:cs="Times New Roman"/>
      <w:sz w:val="24"/>
      <w:szCs w:val="20"/>
    </w:rPr>
  </w:style>
  <w:style w:type="paragraph" w:styleId="BodyTextIndent">
    <w:name w:val="Body Text Indent"/>
    <w:basedOn w:val="Normal"/>
    <w:link w:val="BodyTextIndentChar"/>
    <w:semiHidden/>
    <w:rsid w:val="00136444"/>
    <w:pPr>
      <w:ind w:left="720" w:hanging="720"/>
    </w:pPr>
    <w:rPr>
      <w:rFonts w:ascii="Arial" w:hAnsi="Arial"/>
      <w:sz w:val="24"/>
    </w:rPr>
  </w:style>
  <w:style w:type="character" w:customStyle="1" w:styleId="BodyTextIndentChar">
    <w:name w:val="Body Text Indent Char"/>
    <w:basedOn w:val="DefaultParagraphFont"/>
    <w:link w:val="BodyTextIndent"/>
    <w:semiHidden/>
    <w:rsid w:val="0013644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88B239359D742A6E4F03020AD1C88" ma:contentTypeVersion="12" ma:contentTypeDescription="Create a new document." ma:contentTypeScope="" ma:versionID="4bb0d7ff70b948c9e29b60422f401756">
  <xsd:schema xmlns:xsd="http://www.w3.org/2001/XMLSchema" xmlns:xs="http://www.w3.org/2001/XMLSchema" xmlns:p="http://schemas.microsoft.com/office/2006/metadata/properties" xmlns:ns2="a81e3c47-f00b-4e5b-b134-9879adc59b3a" xmlns:ns3="d341877d-abf5-4845-b090-39648d2e75ea" targetNamespace="http://schemas.microsoft.com/office/2006/metadata/properties" ma:root="true" ma:fieldsID="e5a39d6bbc97e6893d3a46573e766c92" ns2:_="" ns3:_="">
    <xsd:import namespace="a81e3c47-f00b-4e5b-b134-9879adc59b3a"/>
    <xsd:import namespace="d341877d-abf5-4845-b090-39648d2e75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e3c47-f00b-4e5b-b134-9879adc59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1877d-abf5-4845-b090-39648d2e75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C747D-A437-40E7-885B-600594702C84}"/>
</file>

<file path=customXml/itemProps2.xml><?xml version="1.0" encoding="utf-8"?>
<ds:datastoreItem xmlns:ds="http://schemas.openxmlformats.org/officeDocument/2006/customXml" ds:itemID="{BABFA864-C99A-41E0-907F-C232B456163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Marsh &amp; McLennan Companies</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George</dc:creator>
  <cp:lastModifiedBy>Bartlett, Robyn (MMA)</cp:lastModifiedBy>
  <cp:revision>2</cp:revision>
  <dcterms:created xsi:type="dcterms:W3CDTF">2021-07-30T16:31:00Z</dcterms:created>
  <dcterms:modified xsi:type="dcterms:W3CDTF">2021-07-30T16:31:00Z</dcterms:modified>
</cp:coreProperties>
</file>