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5B56" w:rsidRDefault="00373B05" w:rsidP="008C44CD">
      <w:pPr>
        <w:pStyle w:val="ArticleHeader"/>
        <w:sectPr w:rsidR="00CD5B56" w:rsidSect="00F1655F">
          <w:headerReference w:type="default" r:id="rId8"/>
          <w:footerReference w:type="default" r:id="rId9"/>
          <w:headerReference w:type="first" r:id="rId10"/>
          <w:footerReference w:type="first" r:id="rId11"/>
          <w:pgSz w:w="12240" w:h="15840"/>
          <w:pgMar w:top="5904" w:right="720" w:bottom="2160" w:left="720" w:header="720" w:footer="720" w:gutter="0"/>
          <w:cols w:num="2" w:space="360"/>
          <w:titlePg/>
          <w:docGrid w:linePitch="360"/>
        </w:sectPr>
      </w:pPr>
      <w:bookmarkStart w:id="0" w:name="_GoBack"/>
      <w:bookmarkEnd w:id="0"/>
      <w:r>
        <w:rPr>
          <w:noProof/>
        </w:rPr>
        <w:drawing>
          <wp:anchor distT="0" distB="0" distL="114300" distR="114300" simplePos="0" relativeHeight="251658240" behindDoc="0" locked="1" layoutInCell="1" allowOverlap="1">
            <wp:simplePos x="0" y="0"/>
            <wp:positionH relativeFrom="margin">
              <wp:posOffset>4762500</wp:posOffset>
            </wp:positionH>
            <wp:positionV relativeFrom="margin">
              <wp:posOffset>4826000</wp:posOffset>
            </wp:positionV>
            <wp:extent cx="1645923" cy="1120142"/>
            <wp:effectExtent l="0" t="0" r="0" b="0"/>
            <wp:wrapNone/>
            <wp:docPr id="100027" name="Picture 100027"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19996" name=""/>
                    <pic:cNvPicPr>
                      <a:picLocks noChangeAspect="1"/>
                    </pic:cNvPicPr>
                  </pic:nvPicPr>
                  <pic:blipFill>
                    <a:blip r:embed="rId12"/>
                    <a:stretch>
                      <a:fillRect/>
                    </a:stretch>
                  </pic:blipFill>
                  <pic:spPr>
                    <a:xfrm>
                      <a:off x="0" y="0"/>
                      <a:ext cx="1645923" cy="1120142"/>
                    </a:xfrm>
                    <a:prstGeom prst="rect">
                      <a:avLst/>
                    </a:prstGeom>
                  </pic:spPr>
                </pic:pic>
              </a:graphicData>
            </a:graphic>
          </wp:anchor>
        </w:drawing>
      </w:r>
      <w:r>
        <w:rPr>
          <w:noProof/>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0</wp:posOffset>
                </wp:positionV>
                <wp:extent cx="3291840" cy="4931410"/>
                <wp:effectExtent l="0" t="0" r="3810" b="25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931410"/>
                        </a:xfrm>
                        <a:prstGeom prst="rect">
                          <a:avLst/>
                        </a:prstGeom>
                        <a:noFill/>
                        <a:ln w="9525">
                          <a:noFill/>
                          <a:miter lim="800000"/>
                          <a:headEnd/>
                          <a:tailEnd/>
                        </a:ln>
                      </wps:spPr>
                      <wps:txbx>
                        <w:txbxContent>
                          <w:p w:rsidR="00553224" w:rsidRPr="005707B5" w:rsidRDefault="00373B05" w:rsidP="00553224">
                            <w:pPr>
                              <w:pStyle w:val="BulletList"/>
                              <w:numPr>
                                <w:ilvl w:val="0"/>
                                <w:numId w:val="0"/>
                              </w:numPr>
                              <w:ind w:left="360"/>
                            </w:pPr>
                            <w:r w:rsidRPr="005707B5">
                              <w:t xml:space="preserve">Association, going grocery shopping when you’re hungry can cause you to spend more money than you initially planned to and can increase the odds that you’ll buy unhealthy options. </w:t>
                            </w:r>
                          </w:p>
                          <w:p w:rsidR="00553224" w:rsidRPr="005707B5" w:rsidRDefault="00373B05" w:rsidP="00A609E6">
                            <w:pPr>
                              <w:pStyle w:val="BulletList"/>
                            </w:pPr>
                            <w:r w:rsidRPr="005707B5">
                              <w:rPr>
                                <w:b/>
                              </w:rPr>
                              <w:t>Cook at home as often as possible</w:t>
                            </w:r>
                            <w:r w:rsidRPr="005707B5">
                              <w:t xml:space="preserve">. Many foods prepared at home are cheaper </w:t>
                            </w:r>
                            <w:r w:rsidRPr="005707B5">
                              <w:t>and more nutritious</w:t>
                            </w:r>
                            <w:r w:rsidR="00C4360F" w:rsidRPr="005707B5">
                              <w:t xml:space="preserve"> than fast food</w:t>
                            </w:r>
                            <w:r w:rsidRPr="005707B5">
                              <w:t>. Go back to the basics and find a few simple and healthy recipes that your family enjoys.</w:t>
                            </w:r>
                          </w:p>
                          <w:p w:rsidR="00553224" w:rsidRPr="005707B5" w:rsidRDefault="00373B05" w:rsidP="00553224">
                            <w:pPr>
                              <w:pStyle w:val="BulletList"/>
                              <w:numPr>
                                <w:ilvl w:val="0"/>
                                <w:numId w:val="0"/>
                              </w:numPr>
                            </w:pPr>
                            <w:r>
                              <w:rPr>
                                <w:noProof/>
                              </w:rPr>
                              <w:drawing>
                                <wp:inline distT="0" distB="0" distL="0" distR="0">
                                  <wp:extent cx="3282950" cy="981710"/>
                                  <wp:effectExtent l="0" t="0" r="0" b="8890"/>
                                  <wp:docPr id="102477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96498" name="Artboard 1.png"/>
                                          <pic:cNvPicPr/>
                                        </pic:nvPicPr>
                                        <pic:blipFill>
                                          <a:blip r:embed="rId13">
                                            <a:extLst>
                                              <a:ext uri="{28A0092B-C50C-407E-A947-70E740481C1C}">
                                                <a14:useLocalDpi xmlns:a14="http://schemas.microsoft.com/office/drawing/2010/main" val="0"/>
                                              </a:ext>
                                            </a:extLst>
                                          </a:blip>
                                          <a:stretch>
                                            <a:fillRect/>
                                          </a:stretch>
                                        </pic:blipFill>
                                        <pic:spPr>
                                          <a:xfrm>
                                            <a:off x="0" y="0"/>
                                            <a:ext cx="3282950" cy="981710"/>
                                          </a:xfrm>
                                          <a:prstGeom prst="rect">
                                            <a:avLst/>
                                          </a:prstGeom>
                                        </pic:spPr>
                                      </pic:pic>
                                    </a:graphicData>
                                  </a:graphic>
                                </wp:inline>
                              </w:drawing>
                            </w:r>
                          </w:p>
                          <w:p w:rsidR="00553224" w:rsidRPr="005707B5" w:rsidRDefault="00373B05" w:rsidP="00553224">
                            <w:pPr>
                              <w:pStyle w:val="BulletList"/>
                            </w:pPr>
                            <w:r w:rsidRPr="005707B5">
                              <w:rPr>
                                <w:b/>
                              </w:rPr>
                              <w:t>Buy in bulk</w:t>
                            </w:r>
                            <w:r w:rsidRPr="005707B5">
                              <w:t xml:space="preserve">. For healthy, nonperishable items, it might be more cost-effective to purchase them in bulk. While the initial cost may be more expensive, doing so could help you save money in the long-run. </w:t>
                            </w:r>
                          </w:p>
                          <w:p w:rsidR="00553224" w:rsidRPr="005707B5" w:rsidRDefault="00373B05" w:rsidP="00553224">
                            <w:pPr>
                              <w:pStyle w:val="BulletList"/>
                            </w:pPr>
                            <w:r w:rsidRPr="005707B5">
                              <w:rPr>
                                <w:b/>
                              </w:rPr>
                              <w:t>Shop seasonally</w:t>
                            </w:r>
                            <w:r w:rsidRPr="005707B5">
                              <w:t>. Fresh fruits and vegetables are usually easier</w:t>
                            </w:r>
                            <w:r w:rsidRPr="005707B5">
                              <w:t xml:space="preserve"> to </w:t>
                            </w:r>
                            <w:r w:rsidR="00C4360F" w:rsidRPr="005707B5">
                              <w:t xml:space="preserve">find </w:t>
                            </w:r>
                            <w:r w:rsidRPr="005707B5">
                              <w:t>and may be a lot less expensive</w:t>
                            </w:r>
                            <w:r w:rsidR="00C4360F" w:rsidRPr="005707B5">
                              <w:t xml:space="preserve"> when purchased in season</w:t>
                            </w:r>
                            <w:r w:rsidRPr="005707B5">
                              <w:t xml:space="preserve">. </w:t>
                            </w:r>
                          </w:p>
                          <w:p w:rsidR="00485D8D" w:rsidRDefault="00485D8D"/>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08pt;margin-top:0;width:259.2pt;height:388.3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" filled="f" stroked="f">
                <v:textbox inset="0,,0">
                  <w:txbxContent>
                    <w:p w:rsidR="00553224" w:rsidRPr="005707B5" w:rsidRDefault="00373B05" w:rsidP="00553224">
                      <w:pPr>
                        <w:pStyle w:val="BulletList"/>
                        <w:numPr>
                          <w:ilvl w:val="0"/>
                          <w:numId w:val="0"/>
                        </w:numPr>
                        <w:ind w:left="360"/>
                      </w:pPr>
                      <w:r w:rsidRPr="005707B5">
                        <w:t xml:space="preserve">Association, going grocery shopping when you’re hungry can cause you to spend more money than you initially planned to and can increase the odds that you’ll buy unhealthy options. </w:t>
                      </w:r>
                    </w:p>
                    <w:p w:rsidR="00553224" w:rsidRPr="005707B5" w:rsidRDefault="00373B05" w:rsidP="00A609E6">
                      <w:pPr>
                        <w:pStyle w:val="BulletList"/>
                      </w:pPr>
                      <w:r w:rsidRPr="005707B5">
                        <w:rPr>
                          <w:b/>
                        </w:rPr>
                        <w:t>Cook at home as often as possible</w:t>
                      </w:r>
                      <w:r w:rsidRPr="005707B5">
                        <w:t xml:space="preserve">. Many foods prepared at home are cheaper </w:t>
                      </w:r>
                      <w:r w:rsidRPr="005707B5">
                        <w:t>and more nutritious</w:t>
                      </w:r>
                      <w:r w:rsidR="00C4360F" w:rsidRPr="005707B5">
                        <w:t xml:space="preserve"> than fast food</w:t>
                      </w:r>
                      <w:r w:rsidRPr="005707B5">
                        <w:t>. Go back to the basics and find a few simple and healthy recipes that your family enjoys.</w:t>
                      </w:r>
                    </w:p>
                    <w:p w:rsidR="00553224" w:rsidRPr="005707B5" w:rsidRDefault="00373B05" w:rsidP="00553224">
                      <w:pPr>
                        <w:pStyle w:val="BulletList"/>
                        <w:numPr>
                          <w:ilvl w:val="0"/>
                          <w:numId w:val="0"/>
                        </w:numPr>
                      </w:pPr>
                      <w:r>
                        <w:rPr>
                          <w:noProof/>
                        </w:rPr>
                        <w:drawing>
                          <wp:inline distT="0" distB="0" distL="0" distR="0">
                            <wp:extent cx="3282950" cy="981710"/>
                            <wp:effectExtent l="0" t="0" r="0" b="8890"/>
                            <wp:docPr id="102477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96498" name="Artboard 1.png"/>
                                    <pic:cNvPicPr/>
                                  </pic:nvPicPr>
                                  <pic:blipFill>
                                    <a:blip r:embed="rId13">
                                      <a:extLst>
                                        <a:ext uri="{28A0092B-C50C-407E-A947-70E740481C1C}">
                                          <a14:useLocalDpi xmlns:a14="http://schemas.microsoft.com/office/drawing/2010/main" val="0"/>
                                        </a:ext>
                                      </a:extLst>
                                    </a:blip>
                                    <a:stretch>
                                      <a:fillRect/>
                                    </a:stretch>
                                  </pic:blipFill>
                                  <pic:spPr>
                                    <a:xfrm>
                                      <a:off x="0" y="0"/>
                                      <a:ext cx="3282950" cy="981710"/>
                                    </a:xfrm>
                                    <a:prstGeom prst="rect">
                                      <a:avLst/>
                                    </a:prstGeom>
                                  </pic:spPr>
                                </pic:pic>
                              </a:graphicData>
                            </a:graphic>
                          </wp:inline>
                        </w:drawing>
                      </w:r>
                    </w:p>
                    <w:p w:rsidR="00553224" w:rsidRPr="005707B5" w:rsidRDefault="00373B05" w:rsidP="00553224">
                      <w:pPr>
                        <w:pStyle w:val="BulletList"/>
                      </w:pPr>
                      <w:r w:rsidRPr="005707B5">
                        <w:rPr>
                          <w:b/>
                        </w:rPr>
                        <w:t>Buy in bulk</w:t>
                      </w:r>
                      <w:r w:rsidRPr="005707B5">
                        <w:t xml:space="preserve">. For healthy, nonperishable items, it might be more cost-effective to purchase them in bulk. While the initial cost may be more expensive, doing so could help you save money in the long-run. </w:t>
                      </w:r>
                    </w:p>
                    <w:p w:rsidR="00553224" w:rsidRPr="005707B5" w:rsidRDefault="00373B05" w:rsidP="00553224">
                      <w:pPr>
                        <w:pStyle w:val="BulletList"/>
                      </w:pPr>
                      <w:r w:rsidRPr="005707B5">
                        <w:rPr>
                          <w:b/>
                        </w:rPr>
                        <w:t>Shop seasonally</w:t>
                      </w:r>
                      <w:r w:rsidRPr="005707B5">
                        <w:t>. Fresh fruits and vegetables are usually easier</w:t>
                      </w:r>
                      <w:r w:rsidRPr="005707B5">
                        <w:t xml:space="preserve"> to </w:t>
                      </w:r>
                      <w:r w:rsidR="00C4360F" w:rsidRPr="005707B5">
                        <w:t xml:space="preserve">find </w:t>
                      </w:r>
                      <w:r w:rsidRPr="005707B5">
                        <w:t>and may be a lot less expensive</w:t>
                      </w:r>
                      <w:r w:rsidR="00C4360F" w:rsidRPr="005707B5">
                        <w:t xml:space="preserve"> when purchased in season</w:t>
                      </w:r>
                      <w:r w:rsidRPr="005707B5">
                        <w:t xml:space="preserve">. </w:t>
                      </w:r>
                    </w:p>
                    <w:p w:rsidR="00485D8D" w:rsidRDefault="00485D8D"/>
                  </w:txbxContent>
                </v:textbox>
                <w10:wrap type="square" anchorx="margin"/>
              </v:shape>
            </w:pict>
          </mc:Fallback>
        </mc:AlternateContent>
      </w:r>
      <w:r>
        <w:rPr>
          <w:noProof/>
        </w:rPr>
        <mc:AlternateContent>
          <mc:Choice Requires="wps">
            <w:drawing>
              <wp:anchor distT="45720" distB="45720" distL="114300" distR="114300" simplePos="0" relativeHeight="251663360" behindDoc="0" locked="0" layoutInCell="1" allowOverlap="1">
                <wp:simplePos x="0" y="0"/>
                <wp:positionH relativeFrom="margin">
                  <wp:align>left</wp:align>
                </wp:positionH>
                <wp:positionV relativeFrom="paragraph">
                  <wp:posOffset>230</wp:posOffset>
                </wp:positionV>
                <wp:extent cx="3291840" cy="4921885"/>
                <wp:effectExtent l="0" t="0" r="381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921885"/>
                        </a:xfrm>
                        <a:prstGeom prst="rect">
                          <a:avLst/>
                        </a:prstGeom>
                        <a:noFill/>
                        <a:ln w="9525">
                          <a:noFill/>
                          <a:miter lim="800000"/>
                          <a:headEnd/>
                          <a:tailEnd/>
                        </a:ln>
                      </wps:spPr>
                      <wps:txbx>
                        <w:txbxContent>
                          <w:p w:rsidR="009879F5" w:rsidRDefault="00373B05" w:rsidP="00485D8D">
                            <w:pPr>
                              <w:pStyle w:val="ArticleHeader"/>
                              <w:rPr>
                                <w:rStyle w:val="LeadHookChar"/>
                                <w:rFonts w:asciiTheme="minorHAnsi" w:hAnsiTheme="minorHAnsi"/>
                                <w:b/>
                                <w:color w:val="808080" w:themeColor="background1" w:themeShade="80"/>
                              </w:rPr>
                            </w:pPr>
                            <w:r>
                              <w:t>Eating Healthy Doesn’t Have to Be Expensive</w:t>
                            </w:r>
                          </w:p>
                          <w:p w:rsidR="00553224" w:rsidRDefault="00373B05" w:rsidP="00553224">
                            <w:pPr>
                              <w:rPr>
                                <w:b/>
                                <w:bCs/>
                              </w:rPr>
                            </w:pPr>
                            <w:bookmarkStart w:id="1" w:name="_Hlk26184179"/>
                            <w:r w:rsidRPr="00553224">
                              <w:t xml:space="preserve">Eating a well-balanced diet is a key component </w:t>
                            </w:r>
                            <w:r w:rsidR="00F93D14">
                              <w:t>of</w:t>
                            </w:r>
                            <w:r w:rsidR="00F93D14" w:rsidRPr="00553224">
                              <w:t xml:space="preserve"> </w:t>
                            </w:r>
                            <w:r w:rsidRPr="00553224">
                              <w:t>living a long, healthy life. Many Americans think that eating healthy means they have to e</w:t>
                            </w:r>
                            <w:r w:rsidRPr="00553224">
                              <w:t>mpty their wallets, which isn’t necessarily the truth. Keep the following money-saving tips in mind next time you’re grocery shopping:</w:t>
                            </w:r>
                          </w:p>
                          <w:p w:rsidR="00C24BE6" w:rsidRPr="00553224" w:rsidRDefault="00373B05" w:rsidP="00553224">
                            <w:pPr>
                              <w:pStyle w:val="BulletList"/>
                            </w:pPr>
                            <w:r w:rsidRPr="00553224">
                              <w:rPr>
                                <w:b/>
                              </w:rPr>
                              <w:t>Make a weekly meal plan</w:t>
                            </w:r>
                            <w:r w:rsidRPr="00553224">
                              <w:t>. Before you go to the store, think about what meals and snacks you want for the week. Read recipe</w:t>
                            </w:r>
                            <w:r w:rsidRPr="00553224">
                              <w:t xml:space="preserve">s thoroughly so you can make an accurate list of everything you need, reducing the risk that you’ll have to run back to the store later in the week. </w:t>
                            </w:r>
                          </w:p>
                          <w:p w:rsidR="00021FBB" w:rsidRDefault="00373B05" w:rsidP="00553224">
                            <w:pPr>
                              <w:pStyle w:val="BulletList"/>
                            </w:pPr>
                            <w:r w:rsidRPr="00553224">
                              <w:rPr>
                                <w:b/>
                              </w:rPr>
                              <w:t>Create a list—and stick to it</w:t>
                            </w:r>
                            <w:r w:rsidRPr="00553224">
                              <w:t>. Make a detailed list of what you need to buy before you go to the store. Wh</w:t>
                            </w:r>
                            <w:r w:rsidRPr="00553224">
                              <w:t>en you get to the store, don’t buy anything besides what’s on the list.</w:t>
                            </w:r>
                          </w:p>
                          <w:p w:rsidR="00553224" w:rsidRDefault="00373B05" w:rsidP="00553224">
                            <w:pPr>
                              <w:pStyle w:val="BulletList"/>
                            </w:pPr>
                            <w:r w:rsidRPr="00553224">
                              <w:rPr>
                                <w:b/>
                              </w:rPr>
                              <w:t>Plan where you’re going to shop</w:t>
                            </w:r>
                            <w:r w:rsidRPr="00553224">
                              <w:t xml:space="preserve">. Many grocery stores run sales or offer coupons </w:t>
                            </w:r>
                            <w:r w:rsidR="00F93D14">
                              <w:t>for</w:t>
                            </w:r>
                            <w:r w:rsidR="00F93D14" w:rsidRPr="00553224">
                              <w:t xml:space="preserve"> </w:t>
                            </w:r>
                            <w:r w:rsidRPr="00553224">
                              <w:t>various healthy foods. Check out the ads and plan your grocery list around what’s on sale.</w:t>
                            </w:r>
                          </w:p>
                          <w:p w:rsidR="00553224" w:rsidRPr="00553224" w:rsidRDefault="00373B05" w:rsidP="00553224">
                            <w:pPr>
                              <w:pStyle w:val="BulletList"/>
                            </w:pPr>
                            <w:r>
                              <w:rPr>
                                <w:b/>
                              </w:rPr>
                              <w:t xml:space="preserve">Don’t go </w:t>
                            </w:r>
                            <w:r>
                              <w:rPr>
                                <w:b/>
                              </w:rPr>
                              <w:t>grocery shopping when you’re hungry</w:t>
                            </w:r>
                            <w:r>
                              <w:t xml:space="preserve">. According to the </w:t>
                            </w:r>
                            <w:r w:rsidRPr="00553224">
                              <w:t>Journal of the American Medical</w:t>
                            </w:r>
                          </w:p>
                          <w:p w:rsidR="00553224" w:rsidRPr="00553224" w:rsidRDefault="00553224" w:rsidP="00553224">
                            <w:pPr>
                              <w:pStyle w:val="BulletList"/>
                              <w:numPr>
                                <w:ilvl w:val="0"/>
                                <w:numId w:val="0"/>
                              </w:numPr>
                              <w:ind w:left="360"/>
                            </w:pPr>
                          </w:p>
                          <w:bookmarkEnd w:id="1"/>
                          <w:p w:rsidR="00553224" w:rsidRDefault="00553224" w:rsidP="00F1655F">
                            <w:pPr>
                              <w:pStyle w:val="ParaHeader"/>
                              <w:rPr>
                                <w:rFonts w:asciiTheme="majorHAnsi" w:hAnsiTheme="majorHAnsi" w:cstheme="minorBidi"/>
                                <w:b w:val="0"/>
                                <w:bCs w:val="0"/>
                              </w:rPr>
                            </w:pP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0;width:259.2pt;height:387.5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" filled="f" stroked="f">
                <v:textbox inset="0,,0">
                  <w:txbxContent>
                    <w:p w:rsidR="009879F5" w:rsidRDefault="00373B05" w:rsidP="00485D8D">
                      <w:pPr>
                        <w:pStyle w:val="ArticleHeader"/>
                        <w:rPr>
                          <w:rStyle w:val="LeadHookChar"/>
                          <w:rFonts w:asciiTheme="minorHAnsi" w:hAnsiTheme="minorHAnsi"/>
                          <w:b/>
                          <w:color w:val="808080" w:themeColor="background1" w:themeShade="80"/>
                        </w:rPr>
                      </w:pPr>
                      <w:r>
                        <w:t>Eating Healthy Doesn’t Have to Be Expensive</w:t>
                      </w:r>
                    </w:p>
                    <w:p w:rsidR="00553224" w:rsidRDefault="00373B05" w:rsidP="00553224">
                      <w:pPr>
                        <w:rPr>
                          <w:b/>
                          <w:bCs/>
                        </w:rPr>
                      </w:pPr>
                      <w:bookmarkStart w:id="2" w:name="_Hlk26184179"/>
                      <w:r w:rsidRPr="00553224">
                        <w:t xml:space="preserve">Eating a well-balanced diet is a key component </w:t>
                      </w:r>
                      <w:r w:rsidR="00F93D14">
                        <w:t>of</w:t>
                      </w:r>
                      <w:r w:rsidR="00F93D14" w:rsidRPr="00553224">
                        <w:t xml:space="preserve"> </w:t>
                      </w:r>
                      <w:r w:rsidRPr="00553224">
                        <w:t>living a long, healthy life. Many Americans think that eating healthy means they have to e</w:t>
                      </w:r>
                      <w:r w:rsidRPr="00553224">
                        <w:t>mpty their wallets, which isn’t necessarily the truth. Keep the following money-saving tips in mind next time you’re grocery shopping:</w:t>
                      </w:r>
                    </w:p>
                    <w:p w:rsidR="00C24BE6" w:rsidRPr="00553224" w:rsidRDefault="00373B05" w:rsidP="00553224">
                      <w:pPr>
                        <w:pStyle w:val="BulletList"/>
                      </w:pPr>
                      <w:r w:rsidRPr="00553224">
                        <w:rPr>
                          <w:b/>
                        </w:rPr>
                        <w:t>Make a weekly meal plan</w:t>
                      </w:r>
                      <w:r w:rsidRPr="00553224">
                        <w:t>. Before you go to the store, think about what meals and snacks you want for the week. Read recipe</w:t>
                      </w:r>
                      <w:r w:rsidRPr="00553224">
                        <w:t xml:space="preserve">s thoroughly so you can make an accurate list of everything you need, reducing the risk that you’ll have to run back to the store later in the week. </w:t>
                      </w:r>
                    </w:p>
                    <w:p w:rsidR="00021FBB" w:rsidRDefault="00373B05" w:rsidP="00553224">
                      <w:pPr>
                        <w:pStyle w:val="BulletList"/>
                      </w:pPr>
                      <w:r w:rsidRPr="00553224">
                        <w:rPr>
                          <w:b/>
                        </w:rPr>
                        <w:t>Create a list—and stick to it</w:t>
                      </w:r>
                      <w:r w:rsidRPr="00553224">
                        <w:t>. Make a detailed list of what you need to buy before you go to the store. Wh</w:t>
                      </w:r>
                      <w:r w:rsidRPr="00553224">
                        <w:t>en you get to the store, don’t buy anything besides what’s on the list.</w:t>
                      </w:r>
                    </w:p>
                    <w:p w:rsidR="00553224" w:rsidRDefault="00373B05" w:rsidP="00553224">
                      <w:pPr>
                        <w:pStyle w:val="BulletList"/>
                      </w:pPr>
                      <w:r w:rsidRPr="00553224">
                        <w:rPr>
                          <w:b/>
                        </w:rPr>
                        <w:t>Plan where you’re going to shop</w:t>
                      </w:r>
                      <w:r w:rsidRPr="00553224">
                        <w:t xml:space="preserve">. Many grocery stores run sales or offer coupons </w:t>
                      </w:r>
                      <w:r w:rsidR="00F93D14">
                        <w:t>for</w:t>
                      </w:r>
                      <w:r w:rsidR="00F93D14" w:rsidRPr="00553224">
                        <w:t xml:space="preserve"> </w:t>
                      </w:r>
                      <w:r w:rsidRPr="00553224">
                        <w:t>various healthy foods. Check out the ads and plan your grocery list around what’s on sale.</w:t>
                      </w:r>
                    </w:p>
                    <w:p w:rsidR="00553224" w:rsidRPr="00553224" w:rsidRDefault="00373B05" w:rsidP="00553224">
                      <w:pPr>
                        <w:pStyle w:val="BulletList"/>
                      </w:pPr>
                      <w:r>
                        <w:rPr>
                          <w:b/>
                        </w:rPr>
                        <w:t xml:space="preserve">Don’t go </w:t>
                      </w:r>
                      <w:r>
                        <w:rPr>
                          <w:b/>
                        </w:rPr>
                        <w:t>grocery shopping when you’re hungry</w:t>
                      </w:r>
                      <w:r>
                        <w:t xml:space="preserve">. According to the </w:t>
                      </w:r>
                      <w:r w:rsidRPr="00553224">
                        <w:t>Journal of the American Medical</w:t>
                      </w:r>
                    </w:p>
                    <w:p w:rsidR="00553224" w:rsidRPr="00553224" w:rsidRDefault="00553224" w:rsidP="00553224">
                      <w:pPr>
                        <w:pStyle w:val="BulletList"/>
                        <w:numPr>
                          <w:ilvl w:val="0"/>
                          <w:numId w:val="0"/>
                        </w:numPr>
                        <w:ind w:left="360"/>
                      </w:pPr>
                    </w:p>
                    <w:bookmarkEnd w:id="2"/>
                    <w:p w:rsidR="00553224" w:rsidRDefault="00553224" w:rsidP="00F1655F">
                      <w:pPr>
                        <w:pStyle w:val="ParaHeader"/>
                        <w:rPr>
                          <w:rFonts w:asciiTheme="majorHAnsi" w:hAnsiTheme="majorHAnsi" w:cstheme="minorBidi"/>
                          <w:b w:val="0"/>
                          <w:bCs w:val="0"/>
                        </w:rPr>
                      </w:pPr>
                    </w:p>
                  </w:txbxContent>
                </v:textbox>
                <w10:wrap type="square" anchorx="margin"/>
              </v:shape>
            </w:pict>
          </mc:Fallback>
        </mc:AlternateContent>
      </w:r>
      <w:r w:rsidR="005F375F">
        <w:rPr>
          <w:noProof/>
        </w:rPr>
        <mc:AlternateContent>
          <mc:Choice Requires="wps">
            <w:drawing>
              <wp:anchor distT="45720" distB="45720" distL="114300" distR="114300" simplePos="0" relativeHeight="251662336" behindDoc="1" locked="0" layoutInCell="1" allowOverlap="1">
                <wp:simplePos x="0" y="0"/>
                <wp:positionH relativeFrom="page">
                  <wp:align>right</wp:align>
                </wp:positionH>
                <wp:positionV relativeFrom="paragraph">
                  <wp:posOffset>-403674</wp:posOffset>
                </wp:positionV>
                <wp:extent cx="7393259" cy="301557"/>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259" cy="301557"/>
                        </a:xfrm>
                        <a:prstGeom prst="rect">
                          <a:avLst/>
                        </a:prstGeom>
                        <a:noFill/>
                        <a:ln w="9525">
                          <a:noFill/>
                          <a:miter lim="800000"/>
                          <a:headEnd/>
                          <a:tailEnd/>
                        </a:ln>
                      </wps:spPr>
                      <wps:txbx>
                        <w:txbxContent>
                          <w:p w:rsidR="005F375F" w:rsidRPr="005F375F" w:rsidRDefault="00373B05">
                            <w:pPr>
                              <w:rPr>
                                <w:color w:val="FFFFFF" w:themeColor="background1"/>
                              </w:rPr>
                            </w:pPr>
                            <w:r w:rsidRPr="005F375F">
                              <w:rPr>
                                <w:color w:val="FFFFFF" w:themeColor="background1"/>
                              </w:rPr>
                              <w:t xml:space="preserve">Brought to you by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30.95pt;margin-top:-31.8pt;width:582.15pt;height:23.75pt;z-index:-2516541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" filled="f" stroked="f">
                <v:textbox>
                  <w:txbxContent>
                    <w:p w:rsidR="005F375F" w:rsidRPr="005F375F" w:rsidRDefault="00373B05">
                      <w:pPr>
                        <w:rPr>
                          <w:color w:val="FFFFFF" w:themeColor="background1"/>
                        </w:rPr>
                      </w:pPr>
                      <w:r w:rsidRPr="005F375F">
                        <w:rPr>
                          <w:color w:val="FFFFFF" w:themeColor="background1"/>
                        </w:rPr>
                        <w:t xml:space="preserve">Brought to you by </w:t>
                      </w:r>
                    </w:p>
                  </w:txbxContent>
                </v:textbox>
                <w10:wrap anchorx="page"/>
              </v:shape>
            </w:pict>
          </mc:Fallback>
        </mc:AlternateContent>
      </w:r>
    </w:p>
    <w:p w:rsidR="00946A52" w:rsidRDefault="00373B05" w:rsidP="008C44CD">
      <w:pPr>
        <w:pStyle w:val="RecipeNormal"/>
        <w:ind w:left="0"/>
      </w:pPr>
      <w:r>
        <w:rPr>
          <w:noProof/>
        </w:rPr>
        <w:lastRenderedPageBreak/>
        <w:drawing>
          <wp:anchor distT="0" distB="0" distL="114300" distR="114300" simplePos="0" relativeHeight="251671552" behindDoc="1" locked="0" layoutInCell="1" allowOverlap="1">
            <wp:simplePos x="0" y="0"/>
            <wp:positionH relativeFrom="column">
              <wp:posOffset>-268014</wp:posOffset>
            </wp:positionH>
            <wp:positionV relativeFrom="paragraph">
              <wp:posOffset>2998054</wp:posOffset>
            </wp:positionV>
            <wp:extent cx="4761230" cy="2566035"/>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32373"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761230" cy="256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52780">
        <w:rPr>
          <w:noProof/>
        </w:rPr>
        <mc:AlternateContent>
          <mc:Choice Requires="wps">
            <w:drawing>
              <wp:anchor distT="45720" distB="45720" distL="114300" distR="114300" simplePos="0" relativeHeight="251667456" behindDoc="0" locked="0" layoutInCell="1" allowOverlap="1">
                <wp:simplePos x="0" y="0"/>
                <wp:positionH relativeFrom="column">
                  <wp:posOffset>0</wp:posOffset>
                </wp:positionH>
                <wp:positionV relativeFrom="paragraph">
                  <wp:posOffset>5694045</wp:posOffset>
                </wp:positionV>
                <wp:extent cx="4493895" cy="3105150"/>
                <wp:effectExtent l="0" t="0" r="1905"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3105150"/>
                        </a:xfrm>
                        <a:prstGeom prst="rect">
                          <a:avLst/>
                        </a:prstGeom>
                        <a:noFill/>
                        <a:ln w="9525">
                          <a:noFill/>
                          <a:miter lim="800000"/>
                          <a:headEnd/>
                          <a:tailEnd/>
                        </a:ln>
                      </wps:spPr>
                      <wps:txbx>
                        <w:txbxContent>
                          <w:p w:rsidR="005A6847" w:rsidRPr="003B50C4" w:rsidRDefault="00373B05" w:rsidP="005A6847">
                            <w:pPr>
                              <w:pStyle w:val="ArticleHeader"/>
                            </w:pPr>
                            <w:r>
                              <w:t>Experts Are Warning of Another Bad Flu Season</w:t>
                            </w:r>
                          </w:p>
                          <w:p w:rsidR="0011749A" w:rsidRDefault="00373B05" w:rsidP="0011749A">
                            <w:r>
                              <w:t xml:space="preserve">Although it’s just a few months into flu season, experts are warning of another bad season. At the end of December 2019, health departments from 46 states were reporting “widespread” flu activity. Additionally, the CDC revealed that the number of patients </w:t>
                            </w:r>
                            <w:r>
                              <w:t xml:space="preserve">with flu symptoms was almost as high as the peak of the historic and deadly 2017-18 flu season. </w:t>
                            </w:r>
                          </w:p>
                          <w:p w:rsidR="00152780" w:rsidRDefault="00373B05" w:rsidP="0011749A">
                            <w:r>
                              <w:t xml:space="preserve">Based on this early flu activity, public health experts are predicting heightened mid- to late-season activity as well. As such, experts are urging the public </w:t>
                            </w:r>
                            <w:r>
                              <w:t>to take proper prevention measures, which include:</w:t>
                            </w:r>
                          </w:p>
                          <w:p w:rsidR="00B10A80" w:rsidRDefault="00373B05" w:rsidP="00152780">
                            <w:pPr>
                              <w:pStyle w:val="BulletList"/>
                            </w:pPr>
                            <w:r>
                              <w:t>Getting the flu vaccine</w:t>
                            </w:r>
                          </w:p>
                          <w:p w:rsidR="00152780" w:rsidRDefault="00373B05" w:rsidP="00152780">
                            <w:pPr>
                              <w:pStyle w:val="BulletList"/>
                            </w:pPr>
                            <w:r>
                              <w:t xml:space="preserve">Washing your hands often with soap and water </w:t>
                            </w:r>
                          </w:p>
                          <w:p w:rsidR="00152780" w:rsidRPr="0011749A" w:rsidRDefault="00373B05" w:rsidP="00152780">
                            <w:pPr>
                              <w:pStyle w:val="BulletList"/>
                            </w:pPr>
                            <w:r>
                              <w:t xml:space="preserve">Avoiding contact with those who are sick and staying home when you feel under the weather </w:t>
                            </w:r>
                          </w:p>
                          <w:p w:rsidR="005A6847" w:rsidRDefault="005A6847" w:rsidP="00485D8D"/>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0;margin-top:448.35pt;width:353.85pt;height:24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" filled="f" stroked="f">
                <v:textbox inset="0,,0">
                  <w:txbxContent>
                    <w:p w:rsidR="005A6847" w:rsidRPr="003B50C4" w:rsidRDefault="00373B05" w:rsidP="005A6847">
                      <w:pPr>
                        <w:pStyle w:val="ArticleHeader"/>
                      </w:pPr>
                      <w:r>
                        <w:t>Experts Are Warning of Another Bad Flu Season</w:t>
                      </w:r>
                    </w:p>
                    <w:p w:rsidR="0011749A" w:rsidRDefault="00373B05" w:rsidP="0011749A">
                      <w:r>
                        <w:t xml:space="preserve">Although it’s just a few months into flu season, experts are warning of another bad season. At the end of December 2019, health departments from 46 states were reporting “widespread” flu activity. Additionally, the CDC revealed that the number of patients </w:t>
                      </w:r>
                      <w:r>
                        <w:t xml:space="preserve">with flu symptoms was almost as high as the peak of the historic and deadly 2017-18 flu season. </w:t>
                      </w:r>
                    </w:p>
                    <w:p w:rsidR="00152780" w:rsidRDefault="00373B05" w:rsidP="0011749A">
                      <w:r>
                        <w:t xml:space="preserve">Based on this early flu activity, public health experts are predicting heightened mid- to late-season activity as well. As such, experts are urging the public </w:t>
                      </w:r>
                      <w:r>
                        <w:t>to take proper prevention measures, which include:</w:t>
                      </w:r>
                    </w:p>
                    <w:p w:rsidR="00B10A80" w:rsidRDefault="00373B05" w:rsidP="00152780">
                      <w:pPr>
                        <w:pStyle w:val="BulletList"/>
                      </w:pPr>
                      <w:r>
                        <w:t>Getting the flu vaccine</w:t>
                      </w:r>
                    </w:p>
                    <w:p w:rsidR="00152780" w:rsidRDefault="00373B05" w:rsidP="00152780">
                      <w:pPr>
                        <w:pStyle w:val="BulletList"/>
                      </w:pPr>
                      <w:r>
                        <w:t xml:space="preserve">Washing your hands often with soap and water </w:t>
                      </w:r>
                    </w:p>
                    <w:p w:rsidR="00152780" w:rsidRPr="0011749A" w:rsidRDefault="00373B05" w:rsidP="00152780">
                      <w:pPr>
                        <w:pStyle w:val="BulletList"/>
                      </w:pPr>
                      <w:r>
                        <w:t xml:space="preserve">Avoiding contact with those who are sick and staying home when you feel under the weather </w:t>
                      </w:r>
                    </w:p>
                    <w:p w:rsidR="005A6847" w:rsidRDefault="005A6847" w:rsidP="00485D8D"/>
                  </w:txbxContent>
                </v:textbox>
                <w10:wrap type="square"/>
              </v:shape>
            </w:pict>
          </mc:Fallback>
        </mc:AlternateContent>
      </w:r>
      <w:r w:rsidR="00A67B85">
        <w:rPr>
          <w:noProof/>
        </w:rPr>
        <mc:AlternateContent>
          <mc:Choice Requires="wps">
            <w:drawing>
              <wp:anchor distT="45720" distB="45720" distL="114300" distR="114300" simplePos="0" relativeHeight="251665408" behindDoc="0" locked="0" layoutInCell="1" allowOverlap="1">
                <wp:simplePos x="0" y="0"/>
                <wp:positionH relativeFrom="column">
                  <wp:align>right</wp:align>
                </wp:positionH>
                <wp:positionV relativeFrom="paragraph">
                  <wp:posOffset>3810</wp:posOffset>
                </wp:positionV>
                <wp:extent cx="4493895" cy="3129915"/>
                <wp:effectExtent l="0" t="0" r="190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3129915"/>
                        </a:xfrm>
                        <a:prstGeom prst="rect">
                          <a:avLst/>
                        </a:prstGeom>
                        <a:noFill/>
                        <a:ln w="9525">
                          <a:noFill/>
                          <a:miter lim="800000"/>
                          <a:headEnd/>
                          <a:tailEnd/>
                        </a:ln>
                      </wps:spPr>
                      <wps:txbx>
                        <w:txbxContent>
                          <w:p w:rsidR="005A6847" w:rsidRPr="003B50C4" w:rsidRDefault="00373B05" w:rsidP="005A6847">
                            <w:pPr>
                              <w:pStyle w:val="ArticleHeader"/>
                            </w:pPr>
                            <w:bookmarkStart w:id="3" w:name="_Hlk25135315"/>
                            <w:r>
                              <w:t>5 Sleep Habits You Need to Adopt</w:t>
                            </w:r>
                          </w:p>
                          <w:bookmarkEnd w:id="3"/>
                          <w:p w:rsidR="005436EE" w:rsidRDefault="00373B05" w:rsidP="005436EE">
                            <w:r>
                              <w:t>The C</w:t>
                            </w:r>
                            <w:r w:rsidR="00045ED0">
                              <w:t>enters for Disease Control and Prevention (C</w:t>
                            </w:r>
                            <w:r>
                              <w:t>DC</w:t>
                            </w:r>
                            <w:r w:rsidR="00045ED0">
                              <w:t>)</w:t>
                            </w:r>
                            <w:r>
                              <w:t xml:space="preserve"> has linked insufficient sleep to the development of chronic diseases and conditions, including diabetes, heart disease, obesity and depression. In honor </w:t>
                            </w:r>
                            <w:r w:rsidR="00F93D14">
                              <w:t xml:space="preserve">of </w:t>
                            </w:r>
                            <w:r w:rsidR="00045ED0">
                              <w:t>World Sleep Day, which is March 13,</w:t>
                            </w:r>
                            <w:r>
                              <w:t xml:space="preserve"> try adopting the f</w:t>
                            </w:r>
                            <w:r>
                              <w:t>ollowing five healthy sleep habits:</w:t>
                            </w:r>
                          </w:p>
                          <w:p w:rsidR="005436EE" w:rsidRDefault="00373B05" w:rsidP="00045ED0">
                            <w:pPr>
                              <w:pStyle w:val="BulletList"/>
                              <w:numPr>
                                <w:ilvl w:val="0"/>
                                <w:numId w:val="9"/>
                              </w:numPr>
                            </w:pPr>
                            <w:r>
                              <w:t>Keep a regular schedule—try to go to bed and wake up at the same time each day, including weekends.</w:t>
                            </w:r>
                          </w:p>
                          <w:p w:rsidR="005436EE" w:rsidRDefault="00373B05" w:rsidP="00045ED0">
                            <w:pPr>
                              <w:pStyle w:val="BulletList"/>
                              <w:numPr>
                                <w:ilvl w:val="0"/>
                                <w:numId w:val="9"/>
                              </w:numPr>
                            </w:pPr>
                            <w:r>
                              <w:t xml:space="preserve">Create a good sleep environment, including </w:t>
                            </w:r>
                            <w:r w:rsidR="00584BB4">
                              <w:t xml:space="preserve">a </w:t>
                            </w:r>
                            <w:r>
                              <w:t>comfortable room temperature, minimal noise and sufficient darkness.</w:t>
                            </w:r>
                          </w:p>
                          <w:p w:rsidR="005436EE" w:rsidRDefault="00373B05" w:rsidP="00045ED0">
                            <w:pPr>
                              <w:pStyle w:val="BulletList"/>
                              <w:numPr>
                                <w:ilvl w:val="0"/>
                                <w:numId w:val="9"/>
                              </w:numPr>
                            </w:pPr>
                            <w:r>
                              <w:t>Keep t</w:t>
                            </w:r>
                            <w:r>
                              <w:t xml:space="preserve">rack of habits that help you fall asleep, like </w:t>
                            </w:r>
                            <w:r w:rsidR="004238C9">
                              <w:t xml:space="preserve">listening to </w:t>
                            </w:r>
                            <w:r>
                              <w:t>relaxing music or reading before bed. Repeat those activities each night.</w:t>
                            </w:r>
                          </w:p>
                          <w:p w:rsidR="005436EE" w:rsidRDefault="00373B05" w:rsidP="00045ED0">
                            <w:pPr>
                              <w:pStyle w:val="BulletList"/>
                              <w:numPr>
                                <w:ilvl w:val="0"/>
                                <w:numId w:val="9"/>
                              </w:numPr>
                            </w:pPr>
                            <w:r>
                              <w:t>Avoid caffeine and nicotine three to four hours before going to bed.</w:t>
                            </w:r>
                          </w:p>
                          <w:p w:rsidR="005436EE" w:rsidRDefault="00373B05" w:rsidP="00045ED0">
                            <w:pPr>
                              <w:pStyle w:val="BulletList"/>
                              <w:numPr>
                                <w:ilvl w:val="0"/>
                                <w:numId w:val="9"/>
                              </w:numPr>
                            </w:pPr>
                            <w:r>
                              <w:t>Limit alcohol before bed, as it can reduce sleep qual</w:t>
                            </w:r>
                            <w:r>
                              <w:t>ity.</w:t>
                            </w:r>
                          </w:p>
                          <w:p w:rsidR="00A67B85" w:rsidRDefault="00A67B85" w:rsidP="005436EE"/>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302.65pt;margin-top:.3pt;width:353.85pt;height:246.45pt;z-index:25166540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" filled="f" stroked="f">
                <v:textbox inset="0,,0">
                  <w:txbxContent>
                    <w:p w:rsidR="005A6847" w:rsidRPr="003B50C4" w:rsidRDefault="00373B05" w:rsidP="005A6847">
                      <w:pPr>
                        <w:pStyle w:val="ArticleHeader"/>
                      </w:pPr>
                      <w:bookmarkStart w:id="4" w:name="_Hlk25135315"/>
                      <w:r>
                        <w:t>5 Sleep Habits You Need to Adopt</w:t>
                      </w:r>
                    </w:p>
                    <w:bookmarkEnd w:id="4"/>
                    <w:p w:rsidR="005436EE" w:rsidRDefault="00373B05" w:rsidP="005436EE">
                      <w:r>
                        <w:t>The C</w:t>
                      </w:r>
                      <w:r w:rsidR="00045ED0">
                        <w:t>enters for Disease Control and Prevention (C</w:t>
                      </w:r>
                      <w:r>
                        <w:t>DC</w:t>
                      </w:r>
                      <w:r w:rsidR="00045ED0">
                        <w:t>)</w:t>
                      </w:r>
                      <w:r>
                        <w:t xml:space="preserve"> has linked insufficient sleep to the development of chronic diseases and conditions, including diabetes, heart disease, obesity and depression. In honor </w:t>
                      </w:r>
                      <w:r w:rsidR="00F93D14">
                        <w:t xml:space="preserve">of </w:t>
                      </w:r>
                      <w:r w:rsidR="00045ED0">
                        <w:t>World Sleep Day, which is March 13,</w:t>
                      </w:r>
                      <w:r>
                        <w:t xml:space="preserve"> try adopting the f</w:t>
                      </w:r>
                      <w:r>
                        <w:t>ollowing five healthy sleep habits:</w:t>
                      </w:r>
                    </w:p>
                    <w:p w:rsidR="005436EE" w:rsidRDefault="00373B05" w:rsidP="00045ED0">
                      <w:pPr>
                        <w:pStyle w:val="BulletList"/>
                        <w:numPr>
                          <w:ilvl w:val="0"/>
                          <w:numId w:val="9"/>
                        </w:numPr>
                      </w:pPr>
                      <w:r>
                        <w:t>Keep a regular schedule—try to go to bed and wake up at the same time each day, including weekends.</w:t>
                      </w:r>
                    </w:p>
                    <w:p w:rsidR="005436EE" w:rsidRDefault="00373B05" w:rsidP="00045ED0">
                      <w:pPr>
                        <w:pStyle w:val="BulletList"/>
                        <w:numPr>
                          <w:ilvl w:val="0"/>
                          <w:numId w:val="9"/>
                        </w:numPr>
                      </w:pPr>
                      <w:r>
                        <w:t xml:space="preserve">Create a good sleep environment, including </w:t>
                      </w:r>
                      <w:r w:rsidR="00584BB4">
                        <w:t xml:space="preserve">a </w:t>
                      </w:r>
                      <w:r>
                        <w:t>comfortable room temperature, minimal noise and sufficient darkness.</w:t>
                      </w:r>
                    </w:p>
                    <w:p w:rsidR="005436EE" w:rsidRDefault="00373B05" w:rsidP="00045ED0">
                      <w:pPr>
                        <w:pStyle w:val="BulletList"/>
                        <w:numPr>
                          <w:ilvl w:val="0"/>
                          <w:numId w:val="9"/>
                        </w:numPr>
                      </w:pPr>
                      <w:r>
                        <w:t>Keep t</w:t>
                      </w:r>
                      <w:r>
                        <w:t xml:space="preserve">rack of habits that help you fall asleep, like </w:t>
                      </w:r>
                      <w:r w:rsidR="004238C9">
                        <w:t xml:space="preserve">listening to </w:t>
                      </w:r>
                      <w:r>
                        <w:t>relaxing music or reading before bed. Repeat those activities each night.</w:t>
                      </w:r>
                    </w:p>
                    <w:p w:rsidR="005436EE" w:rsidRDefault="00373B05" w:rsidP="00045ED0">
                      <w:pPr>
                        <w:pStyle w:val="BulletList"/>
                        <w:numPr>
                          <w:ilvl w:val="0"/>
                          <w:numId w:val="9"/>
                        </w:numPr>
                      </w:pPr>
                      <w:r>
                        <w:t>Avoid caffeine and nicotine three to four hours before going to bed.</w:t>
                      </w:r>
                    </w:p>
                    <w:p w:rsidR="005436EE" w:rsidRDefault="00373B05" w:rsidP="00045ED0">
                      <w:pPr>
                        <w:pStyle w:val="BulletList"/>
                        <w:numPr>
                          <w:ilvl w:val="0"/>
                          <w:numId w:val="9"/>
                        </w:numPr>
                      </w:pPr>
                      <w:r>
                        <w:t>Limit alcohol before bed, as it can reduce sleep qual</w:t>
                      </w:r>
                      <w:r>
                        <w:t>ity.</w:t>
                      </w:r>
                    </w:p>
                    <w:p w:rsidR="00A67B85" w:rsidRDefault="00A67B85" w:rsidP="005436EE"/>
                  </w:txbxContent>
                </v:textbox>
                <w10:wrap type="square"/>
              </v:shape>
            </w:pict>
          </mc:Fallback>
        </mc:AlternateContent>
      </w:r>
      <w:r w:rsidR="00B4458C">
        <w:rPr>
          <w:noProof/>
        </w:rPr>
        <mc:AlternateContent>
          <mc:Choice Requires="wps">
            <w:drawing>
              <wp:anchor distT="45720" distB="45720" distL="114300" distR="114300" simplePos="0" relativeHeight="251669504" behindDoc="0" locked="0" layoutInCell="1" allowOverlap="1">
                <wp:simplePos x="0" y="0"/>
                <wp:positionH relativeFrom="page">
                  <wp:posOffset>5203825</wp:posOffset>
                </wp:positionH>
                <wp:positionV relativeFrom="paragraph">
                  <wp:posOffset>314960</wp:posOffset>
                </wp:positionV>
                <wp:extent cx="2275840" cy="8481695"/>
                <wp:effectExtent l="0" t="0" r="1016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8481695"/>
                        </a:xfrm>
                        <a:prstGeom prst="rect">
                          <a:avLst/>
                        </a:prstGeom>
                        <a:noFill/>
                        <a:ln w="9525">
                          <a:noFill/>
                          <a:miter lim="800000"/>
                          <a:headEnd/>
                          <a:tailEnd/>
                        </a:ln>
                      </wps:spPr>
                      <wps:txbx>
                        <w:txbxContent>
                          <w:p w:rsidR="00FB4697" w:rsidRPr="0011749A" w:rsidRDefault="00373B05" w:rsidP="00FB4697">
                            <w:pPr>
                              <w:pStyle w:val="RecipeNormal"/>
                              <w:rPr>
                                <w:rFonts w:asciiTheme="majorHAnsi" w:hAnsiTheme="majorHAnsi" w:cstheme="majorHAnsi"/>
                              </w:rPr>
                            </w:pPr>
                            <w:r w:rsidRPr="0011749A">
                              <w:rPr>
                                <w:rFonts w:asciiTheme="majorHAnsi" w:hAnsiTheme="majorHAnsi" w:cstheme="majorHAnsi"/>
                              </w:rPr>
                              <w:t>Makes</w:t>
                            </w:r>
                            <w:r w:rsidR="0011749A" w:rsidRPr="0011749A">
                              <w:rPr>
                                <w:rFonts w:asciiTheme="majorHAnsi" w:hAnsiTheme="majorHAnsi" w:cstheme="majorHAnsi"/>
                              </w:rPr>
                              <w:t>:</w:t>
                            </w:r>
                            <w:r w:rsidRPr="0011749A">
                              <w:rPr>
                                <w:rFonts w:asciiTheme="majorHAnsi" w:hAnsiTheme="majorHAnsi" w:cstheme="majorHAnsi"/>
                              </w:rPr>
                              <w:t xml:space="preserve"> </w:t>
                            </w:r>
                            <w:r w:rsidR="00152780">
                              <w:rPr>
                                <w:rFonts w:asciiTheme="majorHAnsi" w:hAnsiTheme="majorHAnsi" w:cstheme="majorHAnsi"/>
                              </w:rPr>
                              <w:t>5</w:t>
                            </w:r>
                            <w:r w:rsidRPr="0011749A">
                              <w:rPr>
                                <w:rFonts w:asciiTheme="majorHAnsi" w:hAnsiTheme="majorHAnsi" w:cstheme="majorHAnsi"/>
                              </w:rPr>
                              <w:t xml:space="preserve"> servings</w:t>
                            </w:r>
                          </w:p>
                          <w:p w:rsidR="00FB4697" w:rsidRPr="0011749A" w:rsidRDefault="00FB4697" w:rsidP="00FB4697">
                            <w:pPr>
                              <w:pStyle w:val="RecipeNormal"/>
                              <w:rPr>
                                <w:rFonts w:asciiTheme="majorHAnsi" w:hAnsiTheme="majorHAnsi" w:cstheme="majorHAnsi"/>
                              </w:rPr>
                            </w:pPr>
                          </w:p>
                          <w:p w:rsidR="00FB4697" w:rsidRDefault="00373B05" w:rsidP="00CF304C">
                            <w:pPr>
                              <w:pStyle w:val="RecipeNormal"/>
                              <w:rPr>
                                <w:rFonts w:asciiTheme="majorHAnsi" w:hAnsiTheme="majorHAnsi" w:cstheme="majorHAnsi"/>
                              </w:rPr>
                            </w:pPr>
                            <w:r w:rsidRPr="0011749A">
                              <w:rPr>
                                <w:rFonts w:asciiTheme="majorHAnsi" w:hAnsiTheme="majorHAnsi" w:cstheme="majorHAnsi"/>
                                <w:b/>
                              </w:rPr>
                              <w:t>Ingredients</w:t>
                            </w:r>
                            <w:r w:rsidRPr="0011749A">
                              <w:rPr>
                                <w:rFonts w:asciiTheme="majorHAnsi" w:hAnsiTheme="majorHAnsi" w:cstheme="majorHAnsi"/>
                              </w:rPr>
                              <w:br/>
                            </w:r>
                            <w:r w:rsidR="00CF304C">
                              <w:rPr>
                                <w:rFonts w:asciiTheme="majorHAnsi" w:hAnsiTheme="majorHAnsi" w:cstheme="majorHAnsi"/>
                                <w:b/>
                              </w:rPr>
                              <w:t xml:space="preserve">1 </w:t>
                            </w:r>
                            <w:r w:rsidR="00CF304C">
                              <w:rPr>
                                <w:rFonts w:asciiTheme="majorHAnsi" w:hAnsiTheme="majorHAnsi" w:cstheme="majorHAnsi"/>
                              </w:rPr>
                              <w:t>cup lentils (rinsed)</w:t>
                            </w:r>
                          </w:p>
                          <w:p w:rsidR="00CF304C" w:rsidRDefault="00373B05" w:rsidP="00CF304C">
                            <w:pPr>
                              <w:pStyle w:val="RecipeNormal"/>
                              <w:rPr>
                                <w:rFonts w:asciiTheme="majorHAnsi" w:hAnsiTheme="majorHAnsi" w:cstheme="majorHAnsi"/>
                              </w:rPr>
                            </w:pPr>
                            <w:r>
                              <w:rPr>
                                <w:rFonts w:asciiTheme="majorHAnsi" w:hAnsiTheme="majorHAnsi" w:cstheme="majorHAnsi"/>
                                <w:b/>
                              </w:rPr>
                              <w:t xml:space="preserve">¾ </w:t>
                            </w:r>
                            <w:r>
                              <w:rPr>
                                <w:rFonts w:asciiTheme="majorHAnsi" w:hAnsiTheme="majorHAnsi" w:cstheme="majorHAnsi"/>
                              </w:rPr>
                              <w:t>cup water</w:t>
                            </w:r>
                          </w:p>
                          <w:p w:rsidR="00CF304C" w:rsidRDefault="00373B05" w:rsidP="00CF304C">
                            <w:pPr>
                              <w:pStyle w:val="RecipeNormal"/>
                              <w:rPr>
                                <w:rFonts w:asciiTheme="majorHAnsi" w:hAnsiTheme="majorHAnsi" w:cstheme="majorHAnsi"/>
                              </w:rPr>
                            </w:pPr>
                            <w:r>
                              <w:rPr>
                                <w:rFonts w:asciiTheme="majorHAnsi" w:hAnsiTheme="majorHAnsi" w:cstheme="majorHAnsi"/>
                                <w:b/>
                              </w:rPr>
                              <w:t xml:space="preserve">½ </w:t>
                            </w:r>
                            <w:r>
                              <w:rPr>
                                <w:rFonts w:asciiTheme="majorHAnsi" w:hAnsiTheme="majorHAnsi" w:cstheme="majorHAnsi"/>
                              </w:rPr>
                              <w:t>tsp. salt</w:t>
                            </w:r>
                          </w:p>
                          <w:p w:rsidR="00CF304C" w:rsidRDefault="00373B05" w:rsidP="00CF304C">
                            <w:pPr>
                              <w:pStyle w:val="RecipeNormal"/>
                              <w:rPr>
                                <w:rFonts w:asciiTheme="majorHAnsi" w:hAnsiTheme="majorHAnsi" w:cstheme="majorHAnsi"/>
                              </w:rPr>
                            </w:pPr>
                            <w:r>
                              <w:rPr>
                                <w:rFonts w:asciiTheme="majorHAnsi" w:hAnsiTheme="majorHAnsi" w:cstheme="majorHAnsi"/>
                                <w:b/>
                              </w:rPr>
                              <w:t xml:space="preserve">¼ </w:t>
                            </w:r>
                            <w:r>
                              <w:rPr>
                                <w:rFonts w:asciiTheme="majorHAnsi" w:hAnsiTheme="majorHAnsi" w:cstheme="majorHAnsi"/>
                              </w:rPr>
                              <w:t>tsp. ground black pepper</w:t>
                            </w:r>
                          </w:p>
                          <w:p w:rsidR="00CF304C" w:rsidRDefault="00373B05" w:rsidP="00CF304C">
                            <w:pPr>
                              <w:pStyle w:val="RecipeNormal"/>
                              <w:rPr>
                                <w:rFonts w:asciiTheme="majorHAnsi" w:hAnsiTheme="majorHAnsi" w:cstheme="majorHAnsi"/>
                              </w:rPr>
                            </w:pPr>
                            <w:r>
                              <w:rPr>
                                <w:rFonts w:asciiTheme="majorHAnsi" w:hAnsiTheme="majorHAnsi" w:cstheme="majorHAnsi"/>
                                <w:b/>
                              </w:rPr>
                              <w:t xml:space="preserve">½ </w:t>
                            </w:r>
                            <w:r>
                              <w:rPr>
                                <w:rFonts w:asciiTheme="majorHAnsi" w:hAnsiTheme="majorHAnsi" w:cstheme="majorHAnsi"/>
                              </w:rPr>
                              <w:t>cup onion (chopped)</w:t>
                            </w:r>
                          </w:p>
                          <w:p w:rsidR="00CF304C" w:rsidRDefault="00373B05" w:rsidP="00CF304C">
                            <w:pPr>
                              <w:pStyle w:val="RecipeNormal"/>
                              <w:rPr>
                                <w:rFonts w:asciiTheme="majorHAnsi" w:hAnsiTheme="majorHAnsi" w:cstheme="majorHAnsi"/>
                              </w:rPr>
                            </w:pPr>
                            <w:r>
                              <w:rPr>
                                <w:rFonts w:asciiTheme="majorHAnsi" w:hAnsiTheme="majorHAnsi" w:cstheme="majorHAnsi"/>
                                <w:b/>
                              </w:rPr>
                              <w:t xml:space="preserve">¼ </w:t>
                            </w:r>
                            <w:r>
                              <w:rPr>
                                <w:rFonts w:asciiTheme="majorHAnsi" w:hAnsiTheme="majorHAnsi" w:cstheme="majorHAnsi"/>
                              </w:rPr>
                              <w:t>tsp. garlic powder</w:t>
                            </w:r>
                          </w:p>
                          <w:p w:rsidR="00CF304C" w:rsidRDefault="00373B05" w:rsidP="00CF304C">
                            <w:pPr>
                              <w:pStyle w:val="RecipeNormal"/>
                              <w:rPr>
                                <w:rFonts w:asciiTheme="majorHAnsi" w:hAnsiTheme="majorHAnsi" w:cstheme="majorHAnsi"/>
                              </w:rPr>
                            </w:pPr>
                            <w:r>
                              <w:rPr>
                                <w:rFonts w:asciiTheme="majorHAnsi" w:hAnsiTheme="majorHAnsi" w:cstheme="majorHAnsi"/>
                                <w:b/>
                              </w:rPr>
                              <w:t xml:space="preserve">1 </w:t>
                            </w:r>
                            <w:r>
                              <w:rPr>
                                <w:rFonts w:asciiTheme="majorHAnsi" w:hAnsiTheme="majorHAnsi" w:cstheme="majorHAnsi"/>
                              </w:rPr>
                              <w:t>can tomatoes</w:t>
                            </w:r>
                          </w:p>
                          <w:p w:rsidR="00CF304C" w:rsidRDefault="00373B05" w:rsidP="00CF304C">
                            <w:pPr>
                              <w:pStyle w:val="RecipeNormal"/>
                              <w:rPr>
                                <w:rFonts w:asciiTheme="majorHAnsi" w:hAnsiTheme="majorHAnsi" w:cstheme="majorHAnsi"/>
                              </w:rPr>
                            </w:pPr>
                            <w:r>
                              <w:rPr>
                                <w:rFonts w:asciiTheme="majorHAnsi" w:hAnsiTheme="majorHAnsi" w:cstheme="majorHAnsi"/>
                                <w:b/>
                              </w:rPr>
                              <w:t xml:space="preserve">2 </w:t>
                            </w:r>
                            <w:r>
                              <w:rPr>
                                <w:rFonts w:asciiTheme="majorHAnsi" w:hAnsiTheme="majorHAnsi" w:cstheme="majorHAnsi"/>
                              </w:rPr>
                              <w:t>carrots (thinly sliced)</w:t>
                            </w:r>
                          </w:p>
                          <w:p w:rsidR="00CF304C" w:rsidRPr="00CF304C" w:rsidRDefault="00373B05" w:rsidP="00CF304C">
                            <w:pPr>
                              <w:pStyle w:val="RecipeNormal"/>
                              <w:rPr>
                                <w:rFonts w:asciiTheme="majorHAnsi" w:hAnsiTheme="majorHAnsi" w:cstheme="majorHAnsi"/>
                              </w:rPr>
                            </w:pPr>
                            <w:r>
                              <w:rPr>
                                <w:rFonts w:asciiTheme="majorHAnsi" w:hAnsiTheme="majorHAnsi" w:cstheme="majorHAnsi"/>
                                <w:b/>
                              </w:rPr>
                              <w:t xml:space="preserve">½ </w:t>
                            </w:r>
                            <w:r>
                              <w:rPr>
                                <w:rFonts w:asciiTheme="majorHAnsi" w:hAnsiTheme="majorHAnsi" w:cstheme="majorHAnsi"/>
                              </w:rPr>
                              <w:t>cup cheddar cheese (shredded)</w:t>
                            </w:r>
                          </w:p>
                          <w:p w:rsidR="00FB4697" w:rsidRPr="0011749A" w:rsidRDefault="00FB4697" w:rsidP="00FB4697">
                            <w:pPr>
                              <w:pStyle w:val="RecipeNormal"/>
                              <w:rPr>
                                <w:rFonts w:asciiTheme="majorHAnsi" w:hAnsiTheme="majorHAnsi" w:cstheme="majorHAnsi"/>
                              </w:rPr>
                            </w:pPr>
                          </w:p>
                          <w:p w:rsidR="00FB4697" w:rsidRPr="0011749A" w:rsidRDefault="00373B05" w:rsidP="00FB4697">
                            <w:pPr>
                              <w:pStyle w:val="RecipeNormal"/>
                              <w:rPr>
                                <w:rFonts w:asciiTheme="majorHAnsi" w:hAnsiTheme="majorHAnsi" w:cstheme="majorHAnsi"/>
                                <w:b/>
                                <w:color w:val="937FA8"/>
                              </w:rPr>
                            </w:pPr>
                            <w:r w:rsidRPr="0011749A">
                              <w:rPr>
                                <w:rFonts w:asciiTheme="majorHAnsi" w:hAnsiTheme="majorHAnsi" w:cstheme="majorHAnsi"/>
                                <w:b/>
                              </w:rPr>
                              <w:t>Preparations</w:t>
                            </w:r>
                          </w:p>
                          <w:p w:rsidR="00CF304C" w:rsidRPr="00CF304C" w:rsidRDefault="00373B05" w:rsidP="00CF304C">
                            <w:pPr>
                              <w:pStyle w:val="RecipeNumberList"/>
                              <w:rPr>
                                <w:rFonts w:asciiTheme="majorHAnsi" w:hAnsiTheme="majorHAnsi" w:cstheme="majorHAnsi"/>
                              </w:rPr>
                            </w:pPr>
                            <w:r w:rsidRPr="00CF304C">
                              <w:rPr>
                                <w:rFonts w:asciiTheme="majorHAnsi" w:hAnsiTheme="majorHAnsi" w:cstheme="majorHAnsi"/>
                              </w:rPr>
                              <w:t xml:space="preserve">Combine </w:t>
                            </w:r>
                            <w:r w:rsidRPr="00CF304C">
                              <w:rPr>
                                <w:rFonts w:asciiTheme="majorHAnsi" w:hAnsiTheme="majorHAnsi" w:cstheme="majorHAnsi"/>
                              </w:rPr>
                              <w:t>lentils, water, seasonings, onion</w:t>
                            </w:r>
                            <w:r>
                              <w:rPr>
                                <w:rFonts w:asciiTheme="majorHAnsi" w:hAnsiTheme="majorHAnsi" w:cstheme="majorHAnsi"/>
                              </w:rPr>
                              <w:t xml:space="preserve"> </w:t>
                            </w:r>
                            <w:r w:rsidRPr="00CF304C">
                              <w:rPr>
                                <w:rFonts w:asciiTheme="majorHAnsi" w:hAnsiTheme="majorHAnsi" w:cstheme="majorHAnsi"/>
                              </w:rPr>
                              <w:t>and tomatoes</w:t>
                            </w:r>
                            <w:r>
                              <w:rPr>
                                <w:rFonts w:asciiTheme="majorHAnsi" w:hAnsiTheme="majorHAnsi" w:cstheme="majorHAnsi"/>
                              </w:rPr>
                              <w:t xml:space="preserve"> in a 2-quart casserole dish. </w:t>
                            </w:r>
                            <w:r w:rsidRPr="00CF304C">
                              <w:rPr>
                                <w:rFonts w:asciiTheme="majorHAnsi" w:hAnsiTheme="majorHAnsi" w:cstheme="majorHAnsi"/>
                              </w:rPr>
                              <w:t>Cover tightly with lid or foil.</w:t>
                            </w:r>
                          </w:p>
                          <w:p w:rsidR="00CF304C" w:rsidRPr="00CF304C" w:rsidRDefault="00373B05" w:rsidP="00CF304C">
                            <w:pPr>
                              <w:pStyle w:val="RecipeNumberList"/>
                              <w:rPr>
                                <w:rFonts w:asciiTheme="majorHAnsi" w:hAnsiTheme="majorHAnsi" w:cstheme="majorHAnsi"/>
                              </w:rPr>
                            </w:pPr>
                            <w:r w:rsidRPr="00CF304C">
                              <w:rPr>
                                <w:rFonts w:asciiTheme="majorHAnsi" w:hAnsiTheme="majorHAnsi" w:cstheme="majorHAnsi"/>
                              </w:rPr>
                              <w:t xml:space="preserve">Bake at 350 </w:t>
                            </w:r>
                            <w:r>
                              <w:rPr>
                                <w:rFonts w:asciiTheme="majorHAnsi" w:hAnsiTheme="majorHAnsi" w:cstheme="majorHAnsi"/>
                              </w:rPr>
                              <w:t>F</w:t>
                            </w:r>
                            <w:r w:rsidRPr="00CF304C">
                              <w:rPr>
                                <w:rFonts w:asciiTheme="majorHAnsi" w:hAnsiTheme="majorHAnsi" w:cstheme="majorHAnsi"/>
                              </w:rPr>
                              <w:t xml:space="preserve"> for 30 minutes.</w:t>
                            </w:r>
                          </w:p>
                          <w:p w:rsidR="00CF304C" w:rsidRPr="00CF304C" w:rsidRDefault="00373B05" w:rsidP="00CF304C">
                            <w:pPr>
                              <w:pStyle w:val="RecipeNumberList"/>
                              <w:rPr>
                                <w:rFonts w:asciiTheme="majorHAnsi" w:hAnsiTheme="majorHAnsi" w:cstheme="majorHAnsi"/>
                              </w:rPr>
                            </w:pPr>
                            <w:r w:rsidRPr="00CF304C">
                              <w:rPr>
                                <w:rFonts w:asciiTheme="majorHAnsi" w:hAnsiTheme="majorHAnsi" w:cstheme="majorHAnsi"/>
                              </w:rPr>
                              <w:t>Remove from oven and add carrots. Stir.</w:t>
                            </w:r>
                          </w:p>
                          <w:p w:rsidR="00CF304C" w:rsidRPr="00CF304C" w:rsidRDefault="00373B05" w:rsidP="00CF304C">
                            <w:pPr>
                              <w:pStyle w:val="RecipeNumberList"/>
                              <w:rPr>
                                <w:rFonts w:asciiTheme="majorHAnsi" w:hAnsiTheme="majorHAnsi" w:cstheme="majorHAnsi"/>
                              </w:rPr>
                            </w:pPr>
                            <w:r w:rsidRPr="00CF304C">
                              <w:rPr>
                                <w:rFonts w:asciiTheme="majorHAnsi" w:hAnsiTheme="majorHAnsi" w:cstheme="majorHAnsi"/>
                              </w:rPr>
                              <w:t>Cover and bake 30 minutes longer.</w:t>
                            </w:r>
                          </w:p>
                          <w:p w:rsidR="00CF304C" w:rsidRPr="00CF304C" w:rsidRDefault="00373B05" w:rsidP="00CF304C">
                            <w:pPr>
                              <w:pStyle w:val="RecipeNumberList"/>
                              <w:rPr>
                                <w:rFonts w:asciiTheme="majorHAnsi" w:hAnsiTheme="majorHAnsi" w:cstheme="majorHAnsi"/>
                              </w:rPr>
                            </w:pPr>
                            <w:r w:rsidRPr="00CF304C">
                              <w:rPr>
                                <w:rFonts w:asciiTheme="majorHAnsi" w:hAnsiTheme="majorHAnsi" w:cstheme="majorHAnsi"/>
                              </w:rPr>
                              <w:t>Remove cover and sprinkle cheese on top.</w:t>
                            </w:r>
                          </w:p>
                          <w:p w:rsidR="00FB4697" w:rsidRPr="0011749A" w:rsidRDefault="00373B05" w:rsidP="00CF304C">
                            <w:pPr>
                              <w:pStyle w:val="RecipeNumberList"/>
                              <w:rPr>
                                <w:rFonts w:asciiTheme="majorHAnsi" w:hAnsiTheme="majorHAnsi" w:cstheme="majorHAnsi"/>
                              </w:rPr>
                            </w:pPr>
                            <w:r w:rsidRPr="00CF304C">
                              <w:rPr>
                                <w:rFonts w:asciiTheme="majorHAnsi" w:hAnsiTheme="majorHAnsi" w:cstheme="majorHAnsi"/>
                              </w:rPr>
                              <w:t>Bake, uncovered 5 minutes, until cheese melts.</w:t>
                            </w:r>
                          </w:p>
                          <w:p w:rsidR="00FB4697" w:rsidRPr="0011749A" w:rsidRDefault="00FB4697" w:rsidP="00FB4697">
                            <w:pPr>
                              <w:pStyle w:val="RecipeNumberList"/>
                              <w:numPr>
                                <w:ilvl w:val="0"/>
                                <w:numId w:val="0"/>
                              </w:numPr>
                              <w:ind w:left="270"/>
                              <w:rPr>
                                <w:rFonts w:asciiTheme="majorHAnsi" w:hAnsiTheme="majorHAnsi" w:cstheme="majorHAnsi"/>
                              </w:rPr>
                            </w:pPr>
                          </w:p>
                          <w:p w:rsidR="0011749A" w:rsidRDefault="00373B05" w:rsidP="00FB4697">
                            <w:pPr>
                              <w:pStyle w:val="RecipeNormal"/>
                              <w:rPr>
                                <w:rFonts w:asciiTheme="majorHAnsi" w:hAnsiTheme="majorHAnsi" w:cstheme="majorHAnsi"/>
                                <w:b/>
                                <w:sz w:val="28"/>
                                <w:szCs w:val="28"/>
                              </w:rPr>
                            </w:pPr>
                            <w:r w:rsidRPr="0011749A">
                              <w:rPr>
                                <w:rFonts w:asciiTheme="majorHAnsi" w:hAnsiTheme="majorHAnsi" w:cstheme="majorHAnsi"/>
                                <w:b/>
                              </w:rPr>
                              <w:t>Nutritional Information</w:t>
                            </w:r>
                          </w:p>
                          <w:p w:rsidR="00FB4697" w:rsidRPr="0011749A" w:rsidRDefault="00373B05" w:rsidP="00FB4697">
                            <w:pPr>
                              <w:pStyle w:val="RecipeNormal"/>
                              <w:rPr>
                                <w:rFonts w:asciiTheme="majorHAnsi" w:hAnsiTheme="majorHAnsi" w:cstheme="majorHAnsi"/>
                                <w:b/>
                                <w:sz w:val="28"/>
                                <w:szCs w:val="28"/>
                              </w:rPr>
                            </w:pPr>
                            <w:r w:rsidRPr="0011749A">
                              <w:rPr>
                                <w:rFonts w:asciiTheme="majorHAnsi" w:hAnsiTheme="majorHAnsi" w:cstheme="majorHAnsi"/>
                                <w:b/>
                                <w:sz w:val="18"/>
                                <w:szCs w:val="18"/>
                              </w:rPr>
                              <w:t>(per serving)</w:t>
                            </w:r>
                          </w:p>
                          <w:tbl>
                            <w:tblPr>
                              <w:tblW w:w="0" w:type="auto"/>
                              <w:tblInd w:w="85" w:type="dxa"/>
                              <w:tblLook w:val="04A0" w:firstRow="1" w:lastRow="0" w:firstColumn="1" w:lastColumn="0" w:noHBand="0" w:noVBand="1"/>
                            </w:tblPr>
                            <w:tblGrid>
                              <w:gridCol w:w="1812"/>
                              <w:gridCol w:w="1663"/>
                            </w:tblGrid>
                            <w:tr w:rsidR="002D5E8F" w:rsidTr="0011749A">
                              <w:trPr>
                                <w:trHeight w:val="289"/>
                              </w:trPr>
                              <w:tc>
                                <w:tcPr>
                                  <w:tcW w:w="1812" w:type="dxa"/>
                                  <w:hideMark/>
                                </w:tcPr>
                                <w:p w:rsidR="0011749A" w:rsidRPr="0011749A" w:rsidRDefault="00373B05" w:rsidP="0011749A">
                                  <w:pPr>
                                    <w:spacing w:after="0"/>
                                    <w:rPr>
                                      <w:rFonts w:asciiTheme="minorHAnsi" w:hAnsiTheme="minorHAnsi"/>
                                      <w:sz w:val="20"/>
                                    </w:rPr>
                                  </w:pPr>
                                  <w:r w:rsidRPr="0011749A">
                                    <w:rPr>
                                      <w:sz w:val="20"/>
                                    </w:rPr>
                                    <w:t>Total calories</w:t>
                                  </w:r>
                                </w:p>
                              </w:tc>
                              <w:tc>
                                <w:tcPr>
                                  <w:tcW w:w="1663" w:type="dxa"/>
                                  <w:hideMark/>
                                </w:tcPr>
                                <w:p w:rsidR="0011749A" w:rsidRPr="0011749A" w:rsidRDefault="00373B05" w:rsidP="0011749A">
                                  <w:pPr>
                                    <w:spacing w:after="0"/>
                                    <w:rPr>
                                      <w:sz w:val="20"/>
                                    </w:rPr>
                                  </w:pPr>
                                  <w:r>
                                    <w:rPr>
                                      <w:sz w:val="20"/>
                                    </w:rPr>
                                    <w:t>200</w:t>
                                  </w:r>
                                </w:p>
                              </w:tc>
                            </w:tr>
                            <w:tr w:rsidR="002D5E8F" w:rsidTr="0011749A">
                              <w:trPr>
                                <w:trHeight w:val="289"/>
                              </w:trPr>
                              <w:tc>
                                <w:tcPr>
                                  <w:tcW w:w="1812" w:type="dxa"/>
                                  <w:hideMark/>
                                </w:tcPr>
                                <w:p w:rsidR="0011749A" w:rsidRPr="0011749A" w:rsidRDefault="00373B05" w:rsidP="0011749A">
                                  <w:pPr>
                                    <w:spacing w:after="0"/>
                                    <w:rPr>
                                      <w:sz w:val="20"/>
                                    </w:rPr>
                                  </w:pPr>
                                  <w:r w:rsidRPr="0011749A">
                                    <w:rPr>
                                      <w:sz w:val="20"/>
                                    </w:rPr>
                                    <w:t>Total fat</w:t>
                                  </w:r>
                                </w:p>
                              </w:tc>
                              <w:tc>
                                <w:tcPr>
                                  <w:tcW w:w="1663" w:type="dxa"/>
                                  <w:hideMark/>
                                </w:tcPr>
                                <w:p w:rsidR="0011749A" w:rsidRPr="0011749A" w:rsidRDefault="00373B05" w:rsidP="0011749A">
                                  <w:pPr>
                                    <w:spacing w:after="0"/>
                                    <w:rPr>
                                      <w:sz w:val="20"/>
                                    </w:rPr>
                                  </w:pPr>
                                  <w:r>
                                    <w:rPr>
                                      <w:sz w:val="20"/>
                                    </w:rPr>
                                    <w:t>4</w:t>
                                  </w:r>
                                  <w:r w:rsidRPr="0011749A">
                                    <w:rPr>
                                      <w:sz w:val="20"/>
                                    </w:rPr>
                                    <w:t xml:space="preserve"> g</w:t>
                                  </w:r>
                                </w:p>
                              </w:tc>
                            </w:tr>
                            <w:tr w:rsidR="002D5E8F" w:rsidTr="0011749A">
                              <w:trPr>
                                <w:trHeight w:val="289"/>
                              </w:trPr>
                              <w:tc>
                                <w:tcPr>
                                  <w:tcW w:w="1812" w:type="dxa"/>
                                  <w:hideMark/>
                                </w:tcPr>
                                <w:p w:rsidR="0011749A" w:rsidRPr="0011749A" w:rsidRDefault="00373B05" w:rsidP="0011749A">
                                  <w:pPr>
                                    <w:spacing w:after="0"/>
                                    <w:rPr>
                                      <w:sz w:val="20"/>
                                    </w:rPr>
                                  </w:pPr>
                                  <w:r w:rsidRPr="0011749A">
                                    <w:rPr>
                                      <w:sz w:val="20"/>
                                    </w:rPr>
                                    <w:t>Protein</w:t>
                                  </w:r>
                                </w:p>
                              </w:tc>
                              <w:tc>
                                <w:tcPr>
                                  <w:tcW w:w="1663" w:type="dxa"/>
                                  <w:hideMark/>
                                </w:tcPr>
                                <w:p w:rsidR="0011749A" w:rsidRPr="0011749A" w:rsidRDefault="00373B05" w:rsidP="0011749A">
                                  <w:pPr>
                                    <w:spacing w:after="0"/>
                                    <w:rPr>
                                      <w:sz w:val="20"/>
                                    </w:rPr>
                                  </w:pPr>
                                  <w:r>
                                    <w:rPr>
                                      <w:sz w:val="20"/>
                                    </w:rPr>
                                    <w:t>14</w:t>
                                  </w:r>
                                  <w:r w:rsidRPr="0011749A">
                                    <w:rPr>
                                      <w:sz w:val="20"/>
                                    </w:rPr>
                                    <w:t xml:space="preserve"> g</w:t>
                                  </w:r>
                                </w:p>
                              </w:tc>
                            </w:tr>
                            <w:tr w:rsidR="002D5E8F" w:rsidTr="0011749A">
                              <w:trPr>
                                <w:trHeight w:val="304"/>
                              </w:trPr>
                              <w:tc>
                                <w:tcPr>
                                  <w:tcW w:w="1812" w:type="dxa"/>
                                  <w:hideMark/>
                                </w:tcPr>
                                <w:p w:rsidR="0011749A" w:rsidRPr="0011749A" w:rsidRDefault="00373B05" w:rsidP="0011749A">
                                  <w:pPr>
                                    <w:spacing w:after="0"/>
                                    <w:rPr>
                                      <w:sz w:val="20"/>
                                    </w:rPr>
                                  </w:pPr>
                                  <w:r w:rsidRPr="0011749A">
                                    <w:rPr>
                                      <w:sz w:val="20"/>
                                    </w:rPr>
                                    <w:t>Carbohydrate</w:t>
                                  </w:r>
                                </w:p>
                              </w:tc>
                              <w:tc>
                                <w:tcPr>
                                  <w:tcW w:w="1663" w:type="dxa"/>
                                  <w:hideMark/>
                                </w:tcPr>
                                <w:p w:rsidR="0011749A" w:rsidRPr="0011749A" w:rsidRDefault="00373B05" w:rsidP="0011749A">
                                  <w:pPr>
                                    <w:spacing w:after="0"/>
                                    <w:rPr>
                                      <w:sz w:val="20"/>
                                    </w:rPr>
                                  </w:pPr>
                                  <w:r>
                                    <w:rPr>
                                      <w:sz w:val="20"/>
                                    </w:rPr>
                                    <w:t>29</w:t>
                                  </w:r>
                                  <w:r w:rsidRPr="0011749A">
                                    <w:rPr>
                                      <w:sz w:val="20"/>
                                    </w:rPr>
                                    <w:t xml:space="preserve"> g</w:t>
                                  </w:r>
                                </w:p>
                              </w:tc>
                            </w:tr>
                            <w:tr w:rsidR="002D5E8F" w:rsidTr="0011749A">
                              <w:trPr>
                                <w:trHeight w:val="289"/>
                              </w:trPr>
                              <w:tc>
                                <w:tcPr>
                                  <w:tcW w:w="1812" w:type="dxa"/>
                                  <w:hideMark/>
                                </w:tcPr>
                                <w:p w:rsidR="0011749A" w:rsidRPr="0011749A" w:rsidRDefault="00373B05" w:rsidP="0011749A">
                                  <w:pPr>
                                    <w:spacing w:after="0"/>
                                    <w:rPr>
                                      <w:sz w:val="20"/>
                                    </w:rPr>
                                  </w:pPr>
                                  <w:r w:rsidRPr="0011749A">
                                    <w:rPr>
                                      <w:sz w:val="20"/>
                                    </w:rPr>
                                    <w:t>Dietary fiber</w:t>
                                  </w:r>
                                </w:p>
                              </w:tc>
                              <w:tc>
                                <w:tcPr>
                                  <w:tcW w:w="1663" w:type="dxa"/>
                                  <w:hideMark/>
                                </w:tcPr>
                                <w:p w:rsidR="0011749A" w:rsidRPr="0011749A" w:rsidRDefault="00373B05" w:rsidP="0011749A">
                                  <w:pPr>
                                    <w:spacing w:after="0"/>
                                    <w:rPr>
                                      <w:sz w:val="20"/>
                                    </w:rPr>
                                  </w:pPr>
                                  <w:r>
                                    <w:rPr>
                                      <w:sz w:val="20"/>
                                    </w:rPr>
                                    <w:t>11</w:t>
                                  </w:r>
                                  <w:r w:rsidRPr="0011749A">
                                    <w:rPr>
                                      <w:sz w:val="20"/>
                                    </w:rPr>
                                    <w:t xml:space="preserve"> g</w:t>
                                  </w:r>
                                </w:p>
                              </w:tc>
                            </w:tr>
                            <w:tr w:rsidR="002D5E8F" w:rsidTr="0011749A">
                              <w:trPr>
                                <w:trHeight w:val="289"/>
                              </w:trPr>
                              <w:tc>
                                <w:tcPr>
                                  <w:tcW w:w="1812" w:type="dxa"/>
                                  <w:hideMark/>
                                </w:tcPr>
                                <w:p w:rsidR="0011749A" w:rsidRPr="0011749A" w:rsidRDefault="00373B05" w:rsidP="0011749A">
                                  <w:pPr>
                                    <w:spacing w:after="0"/>
                                    <w:rPr>
                                      <w:sz w:val="20"/>
                                    </w:rPr>
                                  </w:pPr>
                                  <w:r w:rsidRPr="0011749A">
                                    <w:rPr>
                                      <w:sz w:val="20"/>
                                    </w:rPr>
                                    <w:t>Saturated fat</w:t>
                                  </w:r>
                                </w:p>
                              </w:tc>
                              <w:tc>
                                <w:tcPr>
                                  <w:tcW w:w="1663" w:type="dxa"/>
                                  <w:hideMark/>
                                </w:tcPr>
                                <w:p w:rsidR="0011749A" w:rsidRPr="0011749A" w:rsidRDefault="00373B05" w:rsidP="0011749A">
                                  <w:pPr>
                                    <w:spacing w:after="0"/>
                                    <w:rPr>
                                      <w:sz w:val="20"/>
                                    </w:rPr>
                                  </w:pPr>
                                  <w:r>
                                    <w:rPr>
                                      <w:sz w:val="20"/>
                                    </w:rPr>
                                    <w:t>2</w:t>
                                  </w:r>
                                  <w:r w:rsidRPr="0011749A">
                                    <w:rPr>
                                      <w:sz w:val="20"/>
                                    </w:rPr>
                                    <w:t xml:space="preserve"> g</w:t>
                                  </w:r>
                                </w:p>
                              </w:tc>
                            </w:tr>
                            <w:tr w:rsidR="002D5E8F" w:rsidTr="0011749A">
                              <w:trPr>
                                <w:trHeight w:val="289"/>
                              </w:trPr>
                              <w:tc>
                                <w:tcPr>
                                  <w:tcW w:w="1812" w:type="dxa"/>
                                  <w:hideMark/>
                                </w:tcPr>
                                <w:p w:rsidR="0011749A" w:rsidRPr="0011749A" w:rsidRDefault="00373B05" w:rsidP="0011749A">
                                  <w:pPr>
                                    <w:spacing w:after="0"/>
                                    <w:rPr>
                                      <w:sz w:val="20"/>
                                    </w:rPr>
                                  </w:pPr>
                                  <w:r w:rsidRPr="0011749A">
                                    <w:rPr>
                                      <w:sz w:val="20"/>
                                    </w:rPr>
                                    <w:t>Sodium</w:t>
                                  </w:r>
                                </w:p>
                              </w:tc>
                              <w:tc>
                                <w:tcPr>
                                  <w:tcW w:w="1663" w:type="dxa"/>
                                  <w:hideMark/>
                                </w:tcPr>
                                <w:p w:rsidR="0011749A" w:rsidRPr="0011749A" w:rsidRDefault="00373B05" w:rsidP="0011749A">
                                  <w:pPr>
                                    <w:spacing w:after="0"/>
                                    <w:rPr>
                                      <w:sz w:val="20"/>
                                    </w:rPr>
                                  </w:pPr>
                                  <w:r>
                                    <w:rPr>
                                      <w:sz w:val="20"/>
                                    </w:rPr>
                                    <w:t>418</w:t>
                                  </w:r>
                                  <w:r w:rsidRPr="0011749A">
                                    <w:rPr>
                                      <w:sz w:val="20"/>
                                    </w:rPr>
                                    <w:t xml:space="preserve"> mg</w:t>
                                  </w:r>
                                </w:p>
                              </w:tc>
                            </w:tr>
                            <w:tr w:rsidR="002D5E8F" w:rsidTr="0011749A">
                              <w:trPr>
                                <w:trHeight w:val="289"/>
                              </w:trPr>
                              <w:tc>
                                <w:tcPr>
                                  <w:tcW w:w="1812" w:type="dxa"/>
                                  <w:hideMark/>
                                </w:tcPr>
                                <w:p w:rsidR="0011749A" w:rsidRPr="0011749A" w:rsidRDefault="00373B05" w:rsidP="0011749A">
                                  <w:pPr>
                                    <w:spacing w:after="0"/>
                                    <w:rPr>
                                      <w:sz w:val="20"/>
                                    </w:rPr>
                                  </w:pPr>
                                  <w:r w:rsidRPr="0011749A">
                                    <w:rPr>
                                      <w:sz w:val="20"/>
                                    </w:rPr>
                                    <w:t>Total sugars</w:t>
                                  </w:r>
                                </w:p>
                              </w:tc>
                              <w:tc>
                                <w:tcPr>
                                  <w:tcW w:w="1663" w:type="dxa"/>
                                  <w:hideMark/>
                                </w:tcPr>
                                <w:p w:rsidR="0011749A" w:rsidRPr="0011749A" w:rsidRDefault="00373B05" w:rsidP="0011749A">
                                  <w:pPr>
                                    <w:spacing w:after="0"/>
                                    <w:rPr>
                                      <w:sz w:val="20"/>
                                    </w:rPr>
                                  </w:pPr>
                                  <w:r>
                                    <w:rPr>
                                      <w:sz w:val="20"/>
                                    </w:rPr>
                                    <w:t>6</w:t>
                                  </w:r>
                                  <w:r w:rsidRPr="0011749A">
                                    <w:rPr>
                                      <w:sz w:val="20"/>
                                    </w:rPr>
                                    <w:t xml:space="preserve"> g</w:t>
                                  </w:r>
                                </w:p>
                              </w:tc>
                            </w:tr>
                          </w:tbl>
                          <w:p w:rsidR="00FB4697" w:rsidRDefault="00FB4697" w:rsidP="00485D8D">
                            <w:pPr>
                              <w:rPr>
                                <w:rFonts w:cstheme="majorHAnsi"/>
                              </w:rPr>
                            </w:pPr>
                          </w:p>
                          <w:p w:rsidR="00CF304C" w:rsidRDefault="00373B05" w:rsidP="00CF304C">
                            <w:pPr>
                              <w:jc w:val="right"/>
                              <w:rPr>
                                <w:rFonts w:cstheme="majorHAnsi"/>
                              </w:rPr>
                            </w:pPr>
                            <w:r>
                              <w:rPr>
                                <w:rFonts w:cstheme="majorHAnsi"/>
                              </w:rPr>
                              <w:t xml:space="preserve">Source: USDA </w:t>
                            </w:r>
                          </w:p>
                          <w:p w:rsidR="00CF304C" w:rsidRPr="0011749A" w:rsidRDefault="00CF304C" w:rsidP="00CF304C">
                            <w:pPr>
                              <w:jc w:val="right"/>
                              <w:rPr>
                                <w:rFonts w:cstheme="majorHAnsi"/>
                              </w:rPr>
                            </w:pP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409.75pt;margin-top:24.8pt;width:179.2pt;height:667.8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" filled="f" stroked="f">
                <v:textbox inset="0,,0">
                  <w:txbxContent>
                    <w:p w:rsidR="00FB4697" w:rsidRPr="0011749A" w:rsidRDefault="00373B05" w:rsidP="00FB4697">
                      <w:pPr>
                        <w:pStyle w:val="RecipeNormal"/>
                        <w:rPr>
                          <w:rFonts w:asciiTheme="majorHAnsi" w:hAnsiTheme="majorHAnsi" w:cstheme="majorHAnsi"/>
                        </w:rPr>
                      </w:pPr>
                      <w:r w:rsidRPr="0011749A">
                        <w:rPr>
                          <w:rFonts w:asciiTheme="majorHAnsi" w:hAnsiTheme="majorHAnsi" w:cstheme="majorHAnsi"/>
                        </w:rPr>
                        <w:t>Makes</w:t>
                      </w:r>
                      <w:r w:rsidR="0011749A" w:rsidRPr="0011749A">
                        <w:rPr>
                          <w:rFonts w:asciiTheme="majorHAnsi" w:hAnsiTheme="majorHAnsi" w:cstheme="majorHAnsi"/>
                        </w:rPr>
                        <w:t>:</w:t>
                      </w:r>
                      <w:r w:rsidRPr="0011749A">
                        <w:rPr>
                          <w:rFonts w:asciiTheme="majorHAnsi" w:hAnsiTheme="majorHAnsi" w:cstheme="majorHAnsi"/>
                        </w:rPr>
                        <w:t xml:space="preserve"> </w:t>
                      </w:r>
                      <w:r w:rsidR="00152780">
                        <w:rPr>
                          <w:rFonts w:asciiTheme="majorHAnsi" w:hAnsiTheme="majorHAnsi" w:cstheme="majorHAnsi"/>
                        </w:rPr>
                        <w:t>5</w:t>
                      </w:r>
                      <w:r w:rsidRPr="0011749A">
                        <w:rPr>
                          <w:rFonts w:asciiTheme="majorHAnsi" w:hAnsiTheme="majorHAnsi" w:cstheme="majorHAnsi"/>
                        </w:rPr>
                        <w:t xml:space="preserve"> servings</w:t>
                      </w:r>
                    </w:p>
                    <w:p w:rsidR="00FB4697" w:rsidRPr="0011749A" w:rsidRDefault="00FB4697" w:rsidP="00FB4697">
                      <w:pPr>
                        <w:pStyle w:val="RecipeNormal"/>
                        <w:rPr>
                          <w:rFonts w:asciiTheme="majorHAnsi" w:hAnsiTheme="majorHAnsi" w:cstheme="majorHAnsi"/>
                        </w:rPr>
                      </w:pPr>
                    </w:p>
                    <w:p w:rsidR="00FB4697" w:rsidRDefault="00373B05" w:rsidP="00CF304C">
                      <w:pPr>
                        <w:pStyle w:val="RecipeNormal"/>
                        <w:rPr>
                          <w:rFonts w:asciiTheme="majorHAnsi" w:hAnsiTheme="majorHAnsi" w:cstheme="majorHAnsi"/>
                        </w:rPr>
                      </w:pPr>
                      <w:r w:rsidRPr="0011749A">
                        <w:rPr>
                          <w:rFonts w:asciiTheme="majorHAnsi" w:hAnsiTheme="majorHAnsi" w:cstheme="majorHAnsi"/>
                          <w:b/>
                        </w:rPr>
                        <w:t>Ingredients</w:t>
                      </w:r>
                      <w:r w:rsidRPr="0011749A">
                        <w:rPr>
                          <w:rFonts w:asciiTheme="majorHAnsi" w:hAnsiTheme="majorHAnsi" w:cstheme="majorHAnsi"/>
                        </w:rPr>
                        <w:br/>
                      </w:r>
                      <w:r w:rsidR="00CF304C">
                        <w:rPr>
                          <w:rFonts w:asciiTheme="majorHAnsi" w:hAnsiTheme="majorHAnsi" w:cstheme="majorHAnsi"/>
                          <w:b/>
                        </w:rPr>
                        <w:t xml:space="preserve">1 </w:t>
                      </w:r>
                      <w:r w:rsidR="00CF304C">
                        <w:rPr>
                          <w:rFonts w:asciiTheme="majorHAnsi" w:hAnsiTheme="majorHAnsi" w:cstheme="majorHAnsi"/>
                        </w:rPr>
                        <w:t>cup lentils (rinsed)</w:t>
                      </w:r>
                    </w:p>
                    <w:p w:rsidR="00CF304C" w:rsidRDefault="00373B05" w:rsidP="00CF304C">
                      <w:pPr>
                        <w:pStyle w:val="RecipeNormal"/>
                        <w:rPr>
                          <w:rFonts w:asciiTheme="majorHAnsi" w:hAnsiTheme="majorHAnsi" w:cstheme="majorHAnsi"/>
                        </w:rPr>
                      </w:pPr>
                      <w:r>
                        <w:rPr>
                          <w:rFonts w:asciiTheme="majorHAnsi" w:hAnsiTheme="majorHAnsi" w:cstheme="majorHAnsi"/>
                          <w:b/>
                        </w:rPr>
                        <w:t xml:space="preserve">¾ </w:t>
                      </w:r>
                      <w:r>
                        <w:rPr>
                          <w:rFonts w:asciiTheme="majorHAnsi" w:hAnsiTheme="majorHAnsi" w:cstheme="majorHAnsi"/>
                        </w:rPr>
                        <w:t>cup water</w:t>
                      </w:r>
                    </w:p>
                    <w:p w:rsidR="00CF304C" w:rsidRDefault="00373B05" w:rsidP="00CF304C">
                      <w:pPr>
                        <w:pStyle w:val="RecipeNormal"/>
                        <w:rPr>
                          <w:rFonts w:asciiTheme="majorHAnsi" w:hAnsiTheme="majorHAnsi" w:cstheme="majorHAnsi"/>
                        </w:rPr>
                      </w:pPr>
                      <w:r>
                        <w:rPr>
                          <w:rFonts w:asciiTheme="majorHAnsi" w:hAnsiTheme="majorHAnsi" w:cstheme="majorHAnsi"/>
                          <w:b/>
                        </w:rPr>
                        <w:t xml:space="preserve">½ </w:t>
                      </w:r>
                      <w:r>
                        <w:rPr>
                          <w:rFonts w:asciiTheme="majorHAnsi" w:hAnsiTheme="majorHAnsi" w:cstheme="majorHAnsi"/>
                        </w:rPr>
                        <w:t>tsp. salt</w:t>
                      </w:r>
                    </w:p>
                    <w:p w:rsidR="00CF304C" w:rsidRDefault="00373B05" w:rsidP="00CF304C">
                      <w:pPr>
                        <w:pStyle w:val="RecipeNormal"/>
                        <w:rPr>
                          <w:rFonts w:asciiTheme="majorHAnsi" w:hAnsiTheme="majorHAnsi" w:cstheme="majorHAnsi"/>
                        </w:rPr>
                      </w:pPr>
                      <w:r>
                        <w:rPr>
                          <w:rFonts w:asciiTheme="majorHAnsi" w:hAnsiTheme="majorHAnsi" w:cstheme="majorHAnsi"/>
                          <w:b/>
                        </w:rPr>
                        <w:t xml:space="preserve">¼ </w:t>
                      </w:r>
                      <w:r>
                        <w:rPr>
                          <w:rFonts w:asciiTheme="majorHAnsi" w:hAnsiTheme="majorHAnsi" w:cstheme="majorHAnsi"/>
                        </w:rPr>
                        <w:t>tsp. ground black pepper</w:t>
                      </w:r>
                    </w:p>
                    <w:p w:rsidR="00CF304C" w:rsidRDefault="00373B05" w:rsidP="00CF304C">
                      <w:pPr>
                        <w:pStyle w:val="RecipeNormal"/>
                        <w:rPr>
                          <w:rFonts w:asciiTheme="majorHAnsi" w:hAnsiTheme="majorHAnsi" w:cstheme="majorHAnsi"/>
                        </w:rPr>
                      </w:pPr>
                      <w:r>
                        <w:rPr>
                          <w:rFonts w:asciiTheme="majorHAnsi" w:hAnsiTheme="majorHAnsi" w:cstheme="majorHAnsi"/>
                          <w:b/>
                        </w:rPr>
                        <w:t xml:space="preserve">½ </w:t>
                      </w:r>
                      <w:r>
                        <w:rPr>
                          <w:rFonts w:asciiTheme="majorHAnsi" w:hAnsiTheme="majorHAnsi" w:cstheme="majorHAnsi"/>
                        </w:rPr>
                        <w:t>cup onion (chopped)</w:t>
                      </w:r>
                    </w:p>
                    <w:p w:rsidR="00CF304C" w:rsidRDefault="00373B05" w:rsidP="00CF304C">
                      <w:pPr>
                        <w:pStyle w:val="RecipeNormal"/>
                        <w:rPr>
                          <w:rFonts w:asciiTheme="majorHAnsi" w:hAnsiTheme="majorHAnsi" w:cstheme="majorHAnsi"/>
                        </w:rPr>
                      </w:pPr>
                      <w:r>
                        <w:rPr>
                          <w:rFonts w:asciiTheme="majorHAnsi" w:hAnsiTheme="majorHAnsi" w:cstheme="majorHAnsi"/>
                          <w:b/>
                        </w:rPr>
                        <w:t xml:space="preserve">¼ </w:t>
                      </w:r>
                      <w:r>
                        <w:rPr>
                          <w:rFonts w:asciiTheme="majorHAnsi" w:hAnsiTheme="majorHAnsi" w:cstheme="majorHAnsi"/>
                        </w:rPr>
                        <w:t>tsp. garlic powder</w:t>
                      </w:r>
                    </w:p>
                    <w:p w:rsidR="00CF304C" w:rsidRDefault="00373B05" w:rsidP="00CF304C">
                      <w:pPr>
                        <w:pStyle w:val="RecipeNormal"/>
                        <w:rPr>
                          <w:rFonts w:asciiTheme="majorHAnsi" w:hAnsiTheme="majorHAnsi" w:cstheme="majorHAnsi"/>
                        </w:rPr>
                      </w:pPr>
                      <w:r>
                        <w:rPr>
                          <w:rFonts w:asciiTheme="majorHAnsi" w:hAnsiTheme="majorHAnsi" w:cstheme="majorHAnsi"/>
                          <w:b/>
                        </w:rPr>
                        <w:t xml:space="preserve">1 </w:t>
                      </w:r>
                      <w:r>
                        <w:rPr>
                          <w:rFonts w:asciiTheme="majorHAnsi" w:hAnsiTheme="majorHAnsi" w:cstheme="majorHAnsi"/>
                        </w:rPr>
                        <w:t>can tomatoes</w:t>
                      </w:r>
                    </w:p>
                    <w:p w:rsidR="00CF304C" w:rsidRDefault="00373B05" w:rsidP="00CF304C">
                      <w:pPr>
                        <w:pStyle w:val="RecipeNormal"/>
                        <w:rPr>
                          <w:rFonts w:asciiTheme="majorHAnsi" w:hAnsiTheme="majorHAnsi" w:cstheme="majorHAnsi"/>
                        </w:rPr>
                      </w:pPr>
                      <w:r>
                        <w:rPr>
                          <w:rFonts w:asciiTheme="majorHAnsi" w:hAnsiTheme="majorHAnsi" w:cstheme="majorHAnsi"/>
                          <w:b/>
                        </w:rPr>
                        <w:t xml:space="preserve">2 </w:t>
                      </w:r>
                      <w:r>
                        <w:rPr>
                          <w:rFonts w:asciiTheme="majorHAnsi" w:hAnsiTheme="majorHAnsi" w:cstheme="majorHAnsi"/>
                        </w:rPr>
                        <w:t>carrots (thinly sliced)</w:t>
                      </w:r>
                    </w:p>
                    <w:p w:rsidR="00CF304C" w:rsidRPr="00CF304C" w:rsidRDefault="00373B05" w:rsidP="00CF304C">
                      <w:pPr>
                        <w:pStyle w:val="RecipeNormal"/>
                        <w:rPr>
                          <w:rFonts w:asciiTheme="majorHAnsi" w:hAnsiTheme="majorHAnsi" w:cstheme="majorHAnsi"/>
                        </w:rPr>
                      </w:pPr>
                      <w:r>
                        <w:rPr>
                          <w:rFonts w:asciiTheme="majorHAnsi" w:hAnsiTheme="majorHAnsi" w:cstheme="majorHAnsi"/>
                          <w:b/>
                        </w:rPr>
                        <w:t xml:space="preserve">½ </w:t>
                      </w:r>
                      <w:r>
                        <w:rPr>
                          <w:rFonts w:asciiTheme="majorHAnsi" w:hAnsiTheme="majorHAnsi" w:cstheme="majorHAnsi"/>
                        </w:rPr>
                        <w:t>cup cheddar cheese (shredded)</w:t>
                      </w:r>
                    </w:p>
                    <w:p w:rsidR="00FB4697" w:rsidRPr="0011749A" w:rsidRDefault="00FB4697" w:rsidP="00FB4697">
                      <w:pPr>
                        <w:pStyle w:val="RecipeNormal"/>
                        <w:rPr>
                          <w:rFonts w:asciiTheme="majorHAnsi" w:hAnsiTheme="majorHAnsi" w:cstheme="majorHAnsi"/>
                        </w:rPr>
                      </w:pPr>
                    </w:p>
                    <w:p w:rsidR="00FB4697" w:rsidRPr="0011749A" w:rsidRDefault="00373B05" w:rsidP="00FB4697">
                      <w:pPr>
                        <w:pStyle w:val="RecipeNormal"/>
                        <w:rPr>
                          <w:rFonts w:asciiTheme="majorHAnsi" w:hAnsiTheme="majorHAnsi" w:cstheme="majorHAnsi"/>
                          <w:b/>
                          <w:color w:val="937FA8"/>
                        </w:rPr>
                      </w:pPr>
                      <w:r w:rsidRPr="0011749A">
                        <w:rPr>
                          <w:rFonts w:asciiTheme="majorHAnsi" w:hAnsiTheme="majorHAnsi" w:cstheme="majorHAnsi"/>
                          <w:b/>
                        </w:rPr>
                        <w:t>Preparations</w:t>
                      </w:r>
                    </w:p>
                    <w:p w:rsidR="00CF304C" w:rsidRPr="00CF304C" w:rsidRDefault="00373B05" w:rsidP="00CF304C">
                      <w:pPr>
                        <w:pStyle w:val="RecipeNumberList"/>
                        <w:rPr>
                          <w:rFonts w:asciiTheme="majorHAnsi" w:hAnsiTheme="majorHAnsi" w:cstheme="majorHAnsi"/>
                        </w:rPr>
                      </w:pPr>
                      <w:r w:rsidRPr="00CF304C">
                        <w:rPr>
                          <w:rFonts w:asciiTheme="majorHAnsi" w:hAnsiTheme="majorHAnsi" w:cstheme="majorHAnsi"/>
                        </w:rPr>
                        <w:t xml:space="preserve">Combine </w:t>
                      </w:r>
                      <w:r w:rsidRPr="00CF304C">
                        <w:rPr>
                          <w:rFonts w:asciiTheme="majorHAnsi" w:hAnsiTheme="majorHAnsi" w:cstheme="majorHAnsi"/>
                        </w:rPr>
                        <w:t>lentils, water, seasonings, onion</w:t>
                      </w:r>
                      <w:r>
                        <w:rPr>
                          <w:rFonts w:asciiTheme="majorHAnsi" w:hAnsiTheme="majorHAnsi" w:cstheme="majorHAnsi"/>
                        </w:rPr>
                        <w:t xml:space="preserve"> </w:t>
                      </w:r>
                      <w:r w:rsidRPr="00CF304C">
                        <w:rPr>
                          <w:rFonts w:asciiTheme="majorHAnsi" w:hAnsiTheme="majorHAnsi" w:cstheme="majorHAnsi"/>
                        </w:rPr>
                        <w:t>and tomatoes</w:t>
                      </w:r>
                      <w:r>
                        <w:rPr>
                          <w:rFonts w:asciiTheme="majorHAnsi" w:hAnsiTheme="majorHAnsi" w:cstheme="majorHAnsi"/>
                        </w:rPr>
                        <w:t xml:space="preserve"> in a 2-quart casserole dish. </w:t>
                      </w:r>
                      <w:r w:rsidRPr="00CF304C">
                        <w:rPr>
                          <w:rFonts w:asciiTheme="majorHAnsi" w:hAnsiTheme="majorHAnsi" w:cstheme="majorHAnsi"/>
                        </w:rPr>
                        <w:t>Cover tightly with lid or foil.</w:t>
                      </w:r>
                    </w:p>
                    <w:p w:rsidR="00CF304C" w:rsidRPr="00CF304C" w:rsidRDefault="00373B05" w:rsidP="00CF304C">
                      <w:pPr>
                        <w:pStyle w:val="RecipeNumberList"/>
                        <w:rPr>
                          <w:rFonts w:asciiTheme="majorHAnsi" w:hAnsiTheme="majorHAnsi" w:cstheme="majorHAnsi"/>
                        </w:rPr>
                      </w:pPr>
                      <w:r w:rsidRPr="00CF304C">
                        <w:rPr>
                          <w:rFonts w:asciiTheme="majorHAnsi" w:hAnsiTheme="majorHAnsi" w:cstheme="majorHAnsi"/>
                        </w:rPr>
                        <w:t xml:space="preserve">Bake at 350 </w:t>
                      </w:r>
                      <w:r>
                        <w:rPr>
                          <w:rFonts w:asciiTheme="majorHAnsi" w:hAnsiTheme="majorHAnsi" w:cstheme="majorHAnsi"/>
                        </w:rPr>
                        <w:t>F</w:t>
                      </w:r>
                      <w:r w:rsidRPr="00CF304C">
                        <w:rPr>
                          <w:rFonts w:asciiTheme="majorHAnsi" w:hAnsiTheme="majorHAnsi" w:cstheme="majorHAnsi"/>
                        </w:rPr>
                        <w:t xml:space="preserve"> for 30 minutes.</w:t>
                      </w:r>
                    </w:p>
                    <w:p w:rsidR="00CF304C" w:rsidRPr="00CF304C" w:rsidRDefault="00373B05" w:rsidP="00CF304C">
                      <w:pPr>
                        <w:pStyle w:val="RecipeNumberList"/>
                        <w:rPr>
                          <w:rFonts w:asciiTheme="majorHAnsi" w:hAnsiTheme="majorHAnsi" w:cstheme="majorHAnsi"/>
                        </w:rPr>
                      </w:pPr>
                      <w:r w:rsidRPr="00CF304C">
                        <w:rPr>
                          <w:rFonts w:asciiTheme="majorHAnsi" w:hAnsiTheme="majorHAnsi" w:cstheme="majorHAnsi"/>
                        </w:rPr>
                        <w:t>Remove from oven and add carrots. Stir.</w:t>
                      </w:r>
                    </w:p>
                    <w:p w:rsidR="00CF304C" w:rsidRPr="00CF304C" w:rsidRDefault="00373B05" w:rsidP="00CF304C">
                      <w:pPr>
                        <w:pStyle w:val="RecipeNumberList"/>
                        <w:rPr>
                          <w:rFonts w:asciiTheme="majorHAnsi" w:hAnsiTheme="majorHAnsi" w:cstheme="majorHAnsi"/>
                        </w:rPr>
                      </w:pPr>
                      <w:r w:rsidRPr="00CF304C">
                        <w:rPr>
                          <w:rFonts w:asciiTheme="majorHAnsi" w:hAnsiTheme="majorHAnsi" w:cstheme="majorHAnsi"/>
                        </w:rPr>
                        <w:t>Cover and bake 30 minutes longer.</w:t>
                      </w:r>
                    </w:p>
                    <w:p w:rsidR="00CF304C" w:rsidRPr="00CF304C" w:rsidRDefault="00373B05" w:rsidP="00CF304C">
                      <w:pPr>
                        <w:pStyle w:val="RecipeNumberList"/>
                        <w:rPr>
                          <w:rFonts w:asciiTheme="majorHAnsi" w:hAnsiTheme="majorHAnsi" w:cstheme="majorHAnsi"/>
                        </w:rPr>
                      </w:pPr>
                      <w:r w:rsidRPr="00CF304C">
                        <w:rPr>
                          <w:rFonts w:asciiTheme="majorHAnsi" w:hAnsiTheme="majorHAnsi" w:cstheme="majorHAnsi"/>
                        </w:rPr>
                        <w:t>Remove cover and sprinkle cheese on top.</w:t>
                      </w:r>
                    </w:p>
                    <w:p w:rsidR="00FB4697" w:rsidRPr="0011749A" w:rsidRDefault="00373B05" w:rsidP="00CF304C">
                      <w:pPr>
                        <w:pStyle w:val="RecipeNumberList"/>
                        <w:rPr>
                          <w:rFonts w:asciiTheme="majorHAnsi" w:hAnsiTheme="majorHAnsi" w:cstheme="majorHAnsi"/>
                        </w:rPr>
                      </w:pPr>
                      <w:r w:rsidRPr="00CF304C">
                        <w:rPr>
                          <w:rFonts w:asciiTheme="majorHAnsi" w:hAnsiTheme="majorHAnsi" w:cstheme="majorHAnsi"/>
                        </w:rPr>
                        <w:t>Bake, uncovered 5 minutes, until cheese melts.</w:t>
                      </w:r>
                    </w:p>
                    <w:p w:rsidR="00FB4697" w:rsidRPr="0011749A" w:rsidRDefault="00FB4697" w:rsidP="00FB4697">
                      <w:pPr>
                        <w:pStyle w:val="RecipeNumberList"/>
                        <w:numPr>
                          <w:ilvl w:val="0"/>
                          <w:numId w:val="0"/>
                        </w:numPr>
                        <w:ind w:left="270"/>
                        <w:rPr>
                          <w:rFonts w:asciiTheme="majorHAnsi" w:hAnsiTheme="majorHAnsi" w:cstheme="majorHAnsi"/>
                        </w:rPr>
                      </w:pPr>
                    </w:p>
                    <w:p w:rsidR="0011749A" w:rsidRDefault="00373B05" w:rsidP="00FB4697">
                      <w:pPr>
                        <w:pStyle w:val="RecipeNormal"/>
                        <w:rPr>
                          <w:rFonts w:asciiTheme="majorHAnsi" w:hAnsiTheme="majorHAnsi" w:cstheme="majorHAnsi"/>
                          <w:b/>
                          <w:sz w:val="28"/>
                          <w:szCs w:val="28"/>
                        </w:rPr>
                      </w:pPr>
                      <w:r w:rsidRPr="0011749A">
                        <w:rPr>
                          <w:rFonts w:asciiTheme="majorHAnsi" w:hAnsiTheme="majorHAnsi" w:cstheme="majorHAnsi"/>
                          <w:b/>
                        </w:rPr>
                        <w:t>Nutritional Information</w:t>
                      </w:r>
                    </w:p>
                    <w:p w:rsidR="00FB4697" w:rsidRPr="0011749A" w:rsidRDefault="00373B05" w:rsidP="00FB4697">
                      <w:pPr>
                        <w:pStyle w:val="RecipeNormal"/>
                        <w:rPr>
                          <w:rFonts w:asciiTheme="majorHAnsi" w:hAnsiTheme="majorHAnsi" w:cstheme="majorHAnsi"/>
                          <w:b/>
                          <w:sz w:val="28"/>
                          <w:szCs w:val="28"/>
                        </w:rPr>
                      </w:pPr>
                      <w:r w:rsidRPr="0011749A">
                        <w:rPr>
                          <w:rFonts w:asciiTheme="majorHAnsi" w:hAnsiTheme="majorHAnsi" w:cstheme="majorHAnsi"/>
                          <w:b/>
                          <w:sz w:val="18"/>
                          <w:szCs w:val="18"/>
                        </w:rPr>
                        <w:t>(per serving)</w:t>
                      </w:r>
                    </w:p>
                    <w:tbl>
                      <w:tblPr>
                        <w:tblW w:w="0" w:type="auto"/>
                        <w:tblInd w:w="85" w:type="dxa"/>
                        <w:tblLook w:val="04A0" w:firstRow="1" w:lastRow="0" w:firstColumn="1" w:lastColumn="0" w:noHBand="0" w:noVBand="1"/>
                      </w:tblPr>
                      <w:tblGrid>
                        <w:gridCol w:w="1812"/>
                        <w:gridCol w:w="1663"/>
                      </w:tblGrid>
                      <w:tr w:rsidR="002D5E8F" w:rsidTr="0011749A">
                        <w:trPr>
                          <w:trHeight w:val="289"/>
                        </w:trPr>
                        <w:tc>
                          <w:tcPr>
                            <w:tcW w:w="1812" w:type="dxa"/>
                            <w:hideMark/>
                          </w:tcPr>
                          <w:p w:rsidR="0011749A" w:rsidRPr="0011749A" w:rsidRDefault="00373B05" w:rsidP="0011749A">
                            <w:pPr>
                              <w:spacing w:after="0"/>
                              <w:rPr>
                                <w:rFonts w:asciiTheme="minorHAnsi" w:hAnsiTheme="minorHAnsi"/>
                                <w:sz w:val="20"/>
                              </w:rPr>
                            </w:pPr>
                            <w:r w:rsidRPr="0011749A">
                              <w:rPr>
                                <w:sz w:val="20"/>
                              </w:rPr>
                              <w:t>Total calories</w:t>
                            </w:r>
                          </w:p>
                        </w:tc>
                        <w:tc>
                          <w:tcPr>
                            <w:tcW w:w="1663" w:type="dxa"/>
                            <w:hideMark/>
                          </w:tcPr>
                          <w:p w:rsidR="0011749A" w:rsidRPr="0011749A" w:rsidRDefault="00373B05" w:rsidP="0011749A">
                            <w:pPr>
                              <w:spacing w:after="0"/>
                              <w:rPr>
                                <w:sz w:val="20"/>
                              </w:rPr>
                            </w:pPr>
                            <w:r>
                              <w:rPr>
                                <w:sz w:val="20"/>
                              </w:rPr>
                              <w:t>200</w:t>
                            </w:r>
                          </w:p>
                        </w:tc>
                      </w:tr>
                      <w:tr w:rsidR="002D5E8F" w:rsidTr="0011749A">
                        <w:trPr>
                          <w:trHeight w:val="289"/>
                        </w:trPr>
                        <w:tc>
                          <w:tcPr>
                            <w:tcW w:w="1812" w:type="dxa"/>
                            <w:hideMark/>
                          </w:tcPr>
                          <w:p w:rsidR="0011749A" w:rsidRPr="0011749A" w:rsidRDefault="00373B05" w:rsidP="0011749A">
                            <w:pPr>
                              <w:spacing w:after="0"/>
                              <w:rPr>
                                <w:sz w:val="20"/>
                              </w:rPr>
                            </w:pPr>
                            <w:r w:rsidRPr="0011749A">
                              <w:rPr>
                                <w:sz w:val="20"/>
                              </w:rPr>
                              <w:t>Total fat</w:t>
                            </w:r>
                          </w:p>
                        </w:tc>
                        <w:tc>
                          <w:tcPr>
                            <w:tcW w:w="1663" w:type="dxa"/>
                            <w:hideMark/>
                          </w:tcPr>
                          <w:p w:rsidR="0011749A" w:rsidRPr="0011749A" w:rsidRDefault="00373B05" w:rsidP="0011749A">
                            <w:pPr>
                              <w:spacing w:after="0"/>
                              <w:rPr>
                                <w:sz w:val="20"/>
                              </w:rPr>
                            </w:pPr>
                            <w:r>
                              <w:rPr>
                                <w:sz w:val="20"/>
                              </w:rPr>
                              <w:t>4</w:t>
                            </w:r>
                            <w:r w:rsidRPr="0011749A">
                              <w:rPr>
                                <w:sz w:val="20"/>
                              </w:rPr>
                              <w:t xml:space="preserve"> g</w:t>
                            </w:r>
                          </w:p>
                        </w:tc>
                      </w:tr>
                      <w:tr w:rsidR="002D5E8F" w:rsidTr="0011749A">
                        <w:trPr>
                          <w:trHeight w:val="289"/>
                        </w:trPr>
                        <w:tc>
                          <w:tcPr>
                            <w:tcW w:w="1812" w:type="dxa"/>
                            <w:hideMark/>
                          </w:tcPr>
                          <w:p w:rsidR="0011749A" w:rsidRPr="0011749A" w:rsidRDefault="00373B05" w:rsidP="0011749A">
                            <w:pPr>
                              <w:spacing w:after="0"/>
                              <w:rPr>
                                <w:sz w:val="20"/>
                              </w:rPr>
                            </w:pPr>
                            <w:r w:rsidRPr="0011749A">
                              <w:rPr>
                                <w:sz w:val="20"/>
                              </w:rPr>
                              <w:t>Protein</w:t>
                            </w:r>
                          </w:p>
                        </w:tc>
                        <w:tc>
                          <w:tcPr>
                            <w:tcW w:w="1663" w:type="dxa"/>
                            <w:hideMark/>
                          </w:tcPr>
                          <w:p w:rsidR="0011749A" w:rsidRPr="0011749A" w:rsidRDefault="00373B05" w:rsidP="0011749A">
                            <w:pPr>
                              <w:spacing w:after="0"/>
                              <w:rPr>
                                <w:sz w:val="20"/>
                              </w:rPr>
                            </w:pPr>
                            <w:r>
                              <w:rPr>
                                <w:sz w:val="20"/>
                              </w:rPr>
                              <w:t>14</w:t>
                            </w:r>
                            <w:r w:rsidRPr="0011749A">
                              <w:rPr>
                                <w:sz w:val="20"/>
                              </w:rPr>
                              <w:t xml:space="preserve"> g</w:t>
                            </w:r>
                          </w:p>
                        </w:tc>
                      </w:tr>
                      <w:tr w:rsidR="002D5E8F" w:rsidTr="0011749A">
                        <w:trPr>
                          <w:trHeight w:val="304"/>
                        </w:trPr>
                        <w:tc>
                          <w:tcPr>
                            <w:tcW w:w="1812" w:type="dxa"/>
                            <w:hideMark/>
                          </w:tcPr>
                          <w:p w:rsidR="0011749A" w:rsidRPr="0011749A" w:rsidRDefault="00373B05" w:rsidP="0011749A">
                            <w:pPr>
                              <w:spacing w:after="0"/>
                              <w:rPr>
                                <w:sz w:val="20"/>
                              </w:rPr>
                            </w:pPr>
                            <w:r w:rsidRPr="0011749A">
                              <w:rPr>
                                <w:sz w:val="20"/>
                              </w:rPr>
                              <w:t>Carbohydrate</w:t>
                            </w:r>
                          </w:p>
                        </w:tc>
                        <w:tc>
                          <w:tcPr>
                            <w:tcW w:w="1663" w:type="dxa"/>
                            <w:hideMark/>
                          </w:tcPr>
                          <w:p w:rsidR="0011749A" w:rsidRPr="0011749A" w:rsidRDefault="00373B05" w:rsidP="0011749A">
                            <w:pPr>
                              <w:spacing w:after="0"/>
                              <w:rPr>
                                <w:sz w:val="20"/>
                              </w:rPr>
                            </w:pPr>
                            <w:r>
                              <w:rPr>
                                <w:sz w:val="20"/>
                              </w:rPr>
                              <w:t>29</w:t>
                            </w:r>
                            <w:r w:rsidRPr="0011749A">
                              <w:rPr>
                                <w:sz w:val="20"/>
                              </w:rPr>
                              <w:t xml:space="preserve"> g</w:t>
                            </w:r>
                          </w:p>
                        </w:tc>
                      </w:tr>
                      <w:tr w:rsidR="002D5E8F" w:rsidTr="0011749A">
                        <w:trPr>
                          <w:trHeight w:val="289"/>
                        </w:trPr>
                        <w:tc>
                          <w:tcPr>
                            <w:tcW w:w="1812" w:type="dxa"/>
                            <w:hideMark/>
                          </w:tcPr>
                          <w:p w:rsidR="0011749A" w:rsidRPr="0011749A" w:rsidRDefault="00373B05" w:rsidP="0011749A">
                            <w:pPr>
                              <w:spacing w:after="0"/>
                              <w:rPr>
                                <w:sz w:val="20"/>
                              </w:rPr>
                            </w:pPr>
                            <w:r w:rsidRPr="0011749A">
                              <w:rPr>
                                <w:sz w:val="20"/>
                              </w:rPr>
                              <w:t>Dietary fiber</w:t>
                            </w:r>
                          </w:p>
                        </w:tc>
                        <w:tc>
                          <w:tcPr>
                            <w:tcW w:w="1663" w:type="dxa"/>
                            <w:hideMark/>
                          </w:tcPr>
                          <w:p w:rsidR="0011749A" w:rsidRPr="0011749A" w:rsidRDefault="00373B05" w:rsidP="0011749A">
                            <w:pPr>
                              <w:spacing w:after="0"/>
                              <w:rPr>
                                <w:sz w:val="20"/>
                              </w:rPr>
                            </w:pPr>
                            <w:r>
                              <w:rPr>
                                <w:sz w:val="20"/>
                              </w:rPr>
                              <w:t>11</w:t>
                            </w:r>
                            <w:r w:rsidRPr="0011749A">
                              <w:rPr>
                                <w:sz w:val="20"/>
                              </w:rPr>
                              <w:t xml:space="preserve"> g</w:t>
                            </w:r>
                          </w:p>
                        </w:tc>
                      </w:tr>
                      <w:tr w:rsidR="002D5E8F" w:rsidTr="0011749A">
                        <w:trPr>
                          <w:trHeight w:val="289"/>
                        </w:trPr>
                        <w:tc>
                          <w:tcPr>
                            <w:tcW w:w="1812" w:type="dxa"/>
                            <w:hideMark/>
                          </w:tcPr>
                          <w:p w:rsidR="0011749A" w:rsidRPr="0011749A" w:rsidRDefault="00373B05" w:rsidP="0011749A">
                            <w:pPr>
                              <w:spacing w:after="0"/>
                              <w:rPr>
                                <w:sz w:val="20"/>
                              </w:rPr>
                            </w:pPr>
                            <w:r w:rsidRPr="0011749A">
                              <w:rPr>
                                <w:sz w:val="20"/>
                              </w:rPr>
                              <w:t>Saturated fat</w:t>
                            </w:r>
                          </w:p>
                        </w:tc>
                        <w:tc>
                          <w:tcPr>
                            <w:tcW w:w="1663" w:type="dxa"/>
                            <w:hideMark/>
                          </w:tcPr>
                          <w:p w:rsidR="0011749A" w:rsidRPr="0011749A" w:rsidRDefault="00373B05" w:rsidP="0011749A">
                            <w:pPr>
                              <w:spacing w:after="0"/>
                              <w:rPr>
                                <w:sz w:val="20"/>
                              </w:rPr>
                            </w:pPr>
                            <w:r>
                              <w:rPr>
                                <w:sz w:val="20"/>
                              </w:rPr>
                              <w:t>2</w:t>
                            </w:r>
                            <w:r w:rsidRPr="0011749A">
                              <w:rPr>
                                <w:sz w:val="20"/>
                              </w:rPr>
                              <w:t xml:space="preserve"> g</w:t>
                            </w:r>
                          </w:p>
                        </w:tc>
                      </w:tr>
                      <w:tr w:rsidR="002D5E8F" w:rsidTr="0011749A">
                        <w:trPr>
                          <w:trHeight w:val="289"/>
                        </w:trPr>
                        <w:tc>
                          <w:tcPr>
                            <w:tcW w:w="1812" w:type="dxa"/>
                            <w:hideMark/>
                          </w:tcPr>
                          <w:p w:rsidR="0011749A" w:rsidRPr="0011749A" w:rsidRDefault="00373B05" w:rsidP="0011749A">
                            <w:pPr>
                              <w:spacing w:after="0"/>
                              <w:rPr>
                                <w:sz w:val="20"/>
                              </w:rPr>
                            </w:pPr>
                            <w:r w:rsidRPr="0011749A">
                              <w:rPr>
                                <w:sz w:val="20"/>
                              </w:rPr>
                              <w:t>Sodium</w:t>
                            </w:r>
                          </w:p>
                        </w:tc>
                        <w:tc>
                          <w:tcPr>
                            <w:tcW w:w="1663" w:type="dxa"/>
                            <w:hideMark/>
                          </w:tcPr>
                          <w:p w:rsidR="0011749A" w:rsidRPr="0011749A" w:rsidRDefault="00373B05" w:rsidP="0011749A">
                            <w:pPr>
                              <w:spacing w:after="0"/>
                              <w:rPr>
                                <w:sz w:val="20"/>
                              </w:rPr>
                            </w:pPr>
                            <w:r>
                              <w:rPr>
                                <w:sz w:val="20"/>
                              </w:rPr>
                              <w:t>418</w:t>
                            </w:r>
                            <w:r w:rsidRPr="0011749A">
                              <w:rPr>
                                <w:sz w:val="20"/>
                              </w:rPr>
                              <w:t xml:space="preserve"> mg</w:t>
                            </w:r>
                          </w:p>
                        </w:tc>
                      </w:tr>
                      <w:tr w:rsidR="002D5E8F" w:rsidTr="0011749A">
                        <w:trPr>
                          <w:trHeight w:val="289"/>
                        </w:trPr>
                        <w:tc>
                          <w:tcPr>
                            <w:tcW w:w="1812" w:type="dxa"/>
                            <w:hideMark/>
                          </w:tcPr>
                          <w:p w:rsidR="0011749A" w:rsidRPr="0011749A" w:rsidRDefault="00373B05" w:rsidP="0011749A">
                            <w:pPr>
                              <w:spacing w:after="0"/>
                              <w:rPr>
                                <w:sz w:val="20"/>
                              </w:rPr>
                            </w:pPr>
                            <w:r w:rsidRPr="0011749A">
                              <w:rPr>
                                <w:sz w:val="20"/>
                              </w:rPr>
                              <w:t>Total sugars</w:t>
                            </w:r>
                          </w:p>
                        </w:tc>
                        <w:tc>
                          <w:tcPr>
                            <w:tcW w:w="1663" w:type="dxa"/>
                            <w:hideMark/>
                          </w:tcPr>
                          <w:p w:rsidR="0011749A" w:rsidRPr="0011749A" w:rsidRDefault="00373B05" w:rsidP="0011749A">
                            <w:pPr>
                              <w:spacing w:after="0"/>
                              <w:rPr>
                                <w:sz w:val="20"/>
                              </w:rPr>
                            </w:pPr>
                            <w:r>
                              <w:rPr>
                                <w:sz w:val="20"/>
                              </w:rPr>
                              <w:t>6</w:t>
                            </w:r>
                            <w:r w:rsidRPr="0011749A">
                              <w:rPr>
                                <w:sz w:val="20"/>
                              </w:rPr>
                              <w:t xml:space="preserve"> g</w:t>
                            </w:r>
                          </w:p>
                        </w:tc>
                      </w:tr>
                    </w:tbl>
                    <w:p w:rsidR="00FB4697" w:rsidRDefault="00FB4697" w:rsidP="00485D8D">
                      <w:pPr>
                        <w:rPr>
                          <w:rFonts w:cstheme="majorHAnsi"/>
                        </w:rPr>
                      </w:pPr>
                    </w:p>
                    <w:p w:rsidR="00CF304C" w:rsidRDefault="00373B05" w:rsidP="00CF304C">
                      <w:pPr>
                        <w:jc w:val="right"/>
                        <w:rPr>
                          <w:rFonts w:cstheme="majorHAnsi"/>
                        </w:rPr>
                      </w:pPr>
                      <w:r>
                        <w:rPr>
                          <w:rFonts w:cstheme="majorHAnsi"/>
                        </w:rPr>
                        <w:t xml:space="preserve">Source: USDA </w:t>
                      </w:r>
                    </w:p>
                    <w:p w:rsidR="00CF304C" w:rsidRPr="0011749A" w:rsidRDefault="00CF304C" w:rsidP="00CF304C">
                      <w:pPr>
                        <w:jc w:val="right"/>
                        <w:rPr>
                          <w:rFonts w:cstheme="majorHAnsi"/>
                        </w:rPr>
                      </w:pPr>
                    </w:p>
                  </w:txbxContent>
                </v:textbox>
                <w10:wrap type="square" anchorx="page"/>
              </v:shape>
            </w:pict>
          </mc:Fallback>
        </mc:AlternateContent>
      </w:r>
    </w:p>
    <w:sectPr w:rsidR="00946A52" w:rsidSect="004266BC">
      <w:headerReference w:type="default" r:id="rId15"/>
      <w:footerReference w:type="default" r:id="rId16"/>
      <w:pgSz w:w="12240" w:h="15840"/>
      <w:pgMar w:top="720" w:right="720" w:bottom="720" w:left="720" w:header="720" w:footer="720" w:gutter="0"/>
      <w:cols w:num="2" w:space="360" w:equalWidth="0">
        <w:col w:w="7080" w:space="360"/>
        <w:col w:w="33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373B05">
      <w:pPr>
        <w:spacing w:after="0" w:line="240" w:lineRule="auto"/>
      </w:pPr>
      <w:r>
        <w:separator/>
      </w:r>
    </w:p>
  </w:endnote>
  <w:endnote w:type="continuationSeparator" w:id="0">
    <w:p w:rsidR="00000000" w:rsidRDefault="00373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931" w:rsidRDefault="00373B05">
    <w:pPr>
      <w:pStyle w:val="Footer"/>
    </w:pPr>
    <w:r w:rsidRPr="008D08A1">
      <w:rPr>
        <w:noProof/>
      </w:rPr>
      <mc:AlternateContent>
        <mc:Choice Requires="wps">
          <w:drawing>
            <wp:anchor distT="0" distB="0" distL="114300" distR="114300" simplePos="0" relativeHeight="251660288" behindDoc="1" locked="0" layoutInCell="1" allowOverlap="1">
              <wp:simplePos x="0" y="0"/>
              <wp:positionH relativeFrom="margin">
                <wp:align>left</wp:align>
              </wp:positionH>
              <wp:positionV relativeFrom="page">
                <wp:posOffset>9605483</wp:posOffset>
              </wp:positionV>
              <wp:extent cx="2071370" cy="2101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rsidR="00916931" w:rsidRPr="00044F2B" w:rsidRDefault="00373B05"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32" type="#_x0000_t202" style="position:absolute;margin-left:0;margin-top:756.35pt;width:163.1pt;height:16.5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" filled="f" stroked="f" strokeweight=".5pt">
              <v:textbox>
                <w:txbxContent>
                  <w:p w:rsidR="00916931" w:rsidRPr="00044F2B" w:rsidRDefault="00373B05"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55F" w:rsidRDefault="00373B05" w:rsidP="00F1655F">
    <w:pPr>
      <w:pStyle w:val="Foote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-1</wp:posOffset>
              </wp:positionH>
              <wp:positionV relativeFrom="paragraph">
                <wp:posOffset>-1905</wp:posOffset>
              </wp:positionV>
              <wp:extent cx="4448175" cy="518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448175" cy="518160"/>
                      </a:xfrm>
                      <a:prstGeom prst="rect">
                        <a:avLst/>
                      </a:prstGeom>
                      <a:noFill/>
                      <a:ln w="6350">
                        <a:noFill/>
                      </a:ln>
                    </wps:spPr>
                    <wps:txbx>
                      <w:txbxContent>
                        <w:p w:rsidR="00F1655F" w:rsidRDefault="00373B05" w:rsidP="00F1655F">
                          <w:pPr>
                            <w:spacing w:line="204" w:lineRule="auto"/>
                            <w:rPr>
                              <w:color w:val="A6A6A6" w:themeColor="background1" w:themeShade="A6"/>
                              <w:sz w:val="16"/>
                              <w:szCs w:val="16"/>
                            </w:rPr>
                          </w:pPr>
                          <w:r>
                            <w:rPr>
                              <w:color w:val="A6A6A6" w:themeColor="background1" w:themeShade="A6"/>
                              <w:sz w:val="16"/>
                              <w:szCs w:val="16"/>
                            </w:rPr>
                            <w:t xml:space="preserve">This article is intended for informational purposes only and is not intended to be exhaustive, nor should any discussion or opinions </w:t>
                          </w:r>
                          <w:r>
                            <w:rPr>
                              <w:color w:val="A6A6A6" w:themeColor="background1" w:themeShade="A6"/>
                              <w:sz w:val="16"/>
                              <w:szCs w:val="16"/>
                            </w:rPr>
                            <w:t>be construed as professional advice. Readers should contact a health professional for appropriate advice. © 20</w:t>
                          </w:r>
                          <w:r w:rsidR="00553224">
                            <w:rPr>
                              <w:color w:val="A6A6A6" w:themeColor="background1" w:themeShade="A6"/>
                              <w:sz w:val="16"/>
                              <w:szCs w:val="16"/>
                            </w:rPr>
                            <w:t>20</w:t>
                          </w:r>
                          <w:r>
                            <w:rPr>
                              <w:color w:val="A6A6A6" w:themeColor="background1" w:themeShade="A6"/>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3" type="#_x0000_t202" style="position:absolute;margin-left:0;margin-top:-.15pt;width:350.25pt;height:4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" filled="f" stroked="f" strokeweight=".5pt">
              <v:textbox>
                <w:txbxContent>
                  <w:p w:rsidR="00F1655F" w:rsidRDefault="00373B05" w:rsidP="00F1655F">
                    <w:pPr>
                      <w:spacing w:line="204" w:lineRule="auto"/>
                      <w:rPr>
                        <w:color w:val="A6A6A6" w:themeColor="background1" w:themeShade="A6"/>
                        <w:sz w:val="16"/>
                        <w:szCs w:val="16"/>
                      </w:rPr>
                    </w:pPr>
                    <w:r>
                      <w:rPr>
                        <w:color w:val="A6A6A6" w:themeColor="background1" w:themeShade="A6"/>
                        <w:sz w:val="16"/>
                        <w:szCs w:val="16"/>
                      </w:rPr>
                      <w:t xml:space="preserve">This article is intended for informational purposes only and is not intended to be exhaustive, nor should any discussion or opinions </w:t>
                    </w:r>
                    <w:r>
                      <w:rPr>
                        <w:color w:val="A6A6A6" w:themeColor="background1" w:themeShade="A6"/>
                        <w:sz w:val="16"/>
                        <w:szCs w:val="16"/>
                      </w:rPr>
                      <w:t>be construed as professional advice. Readers should contact a health professional for appropriate advice. © 20</w:t>
                    </w:r>
                    <w:r w:rsidR="00553224">
                      <w:rPr>
                        <w:color w:val="A6A6A6" w:themeColor="background1" w:themeShade="A6"/>
                        <w:sz w:val="16"/>
                        <w:szCs w:val="16"/>
                      </w:rPr>
                      <w:t>20</w:t>
                    </w:r>
                    <w:r>
                      <w:rPr>
                        <w:color w:val="A6A6A6" w:themeColor="background1" w:themeShade="A6"/>
                        <w:sz w:val="16"/>
                        <w:szCs w:val="16"/>
                      </w:rPr>
                      <w:t xml:space="preserve"> Zywave, Inc. All rights reserved.</w:t>
                    </w:r>
                  </w:p>
                </w:txbxContent>
              </v:textbox>
            </v:shape>
          </w:pict>
        </mc:Fallback>
      </mc:AlternateContent>
    </w:r>
  </w:p>
  <w:p w:rsidR="00F1655F" w:rsidRDefault="00F16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55F" w:rsidRPr="00F1655F" w:rsidRDefault="00F1655F" w:rsidP="00F16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373B05">
      <w:pPr>
        <w:spacing w:after="0" w:line="240" w:lineRule="auto"/>
      </w:pPr>
      <w:r>
        <w:separator/>
      </w:r>
    </w:p>
  </w:footnote>
  <w:footnote w:type="continuationSeparator" w:id="0">
    <w:p w:rsidR="00000000" w:rsidRDefault="00373B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7D3B" w:rsidRDefault="00373B05">
    <w:pPr>
      <w:pStyle w:val="Header"/>
    </w:pPr>
    <w:r>
      <w:rPr>
        <w:noProof/>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55F" w:rsidRDefault="00373B05" w:rsidP="00F1655F">
    <w:pPr>
      <w:pStyle w:val="Header"/>
    </w:pPr>
    <w:r>
      <w:rPr>
        <w:noProof/>
      </w:rPr>
      <w:drawing>
        <wp:anchor distT="0" distB="0" distL="114300" distR="114300" simplePos="0" relativeHeight="251662336" behindDoc="1" locked="0" layoutInCell="1" allowOverlap="1">
          <wp:simplePos x="0" y="0"/>
          <wp:positionH relativeFrom="page">
            <wp:align>center</wp:align>
          </wp:positionH>
          <wp:positionV relativeFrom="page">
            <wp:align>top</wp:align>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62029"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F1655F" w:rsidRDefault="00F165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B56" w:rsidRDefault="00373B05">
    <w:pPr>
      <w:pStyle w:val="Header"/>
    </w:pPr>
    <w:r>
      <w:rPr>
        <w:noProof/>
      </w:rPr>
      <w:drawing>
        <wp:anchor distT="0" distB="0" distL="114300" distR="114300" simplePos="0" relativeHeight="251659264" behindDoc="1" locked="0" layoutInCell="1" allowOverlap="1">
          <wp:simplePos x="0" y="0"/>
          <wp:positionH relativeFrom="page">
            <wp:align>center</wp:align>
          </wp:positionH>
          <wp:positionV relativeFrom="page">
            <wp:align>top</wp:align>
          </wp:positionV>
          <wp:extent cx="7772400" cy="1005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36247" name="Live_Well_Work_Well-2020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AEEF9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918A2"/>
    <w:multiLevelType w:val="hybridMultilevel"/>
    <w:tmpl w:val="1C809CD6"/>
    <w:lvl w:ilvl="0" w:tplc="3FFE4B60">
      <w:start w:val="1"/>
      <w:numFmt w:val="decimal"/>
      <w:pStyle w:val="RecipeNumberList"/>
      <w:lvlText w:val="%1)"/>
      <w:lvlJc w:val="left"/>
      <w:pPr>
        <w:ind w:left="576" w:hanging="360"/>
      </w:pPr>
      <w:rPr>
        <w:rFonts w:ascii="Calibri" w:hAnsi="Calibri" w:hint="default"/>
        <w:b w:val="0"/>
        <w:i w:val="0"/>
        <w:sz w:val="20"/>
        <w:u w:val="none" w:color="8367B1"/>
      </w:rPr>
    </w:lvl>
    <w:lvl w:ilvl="1" w:tplc="1DBE7C26" w:tentative="1">
      <w:start w:val="1"/>
      <w:numFmt w:val="lowerLetter"/>
      <w:lvlText w:val="%2."/>
      <w:lvlJc w:val="left"/>
      <w:pPr>
        <w:ind w:left="1296" w:hanging="360"/>
      </w:pPr>
    </w:lvl>
    <w:lvl w:ilvl="2" w:tplc="62B6633C" w:tentative="1">
      <w:start w:val="1"/>
      <w:numFmt w:val="lowerRoman"/>
      <w:lvlText w:val="%3."/>
      <w:lvlJc w:val="right"/>
      <w:pPr>
        <w:ind w:left="2016" w:hanging="180"/>
      </w:pPr>
    </w:lvl>
    <w:lvl w:ilvl="3" w:tplc="91980F44" w:tentative="1">
      <w:start w:val="1"/>
      <w:numFmt w:val="decimal"/>
      <w:lvlText w:val="%4."/>
      <w:lvlJc w:val="left"/>
      <w:pPr>
        <w:ind w:left="2736" w:hanging="360"/>
      </w:pPr>
    </w:lvl>
    <w:lvl w:ilvl="4" w:tplc="E40C438A" w:tentative="1">
      <w:start w:val="1"/>
      <w:numFmt w:val="lowerLetter"/>
      <w:lvlText w:val="%5."/>
      <w:lvlJc w:val="left"/>
      <w:pPr>
        <w:ind w:left="3456" w:hanging="360"/>
      </w:pPr>
    </w:lvl>
    <w:lvl w:ilvl="5" w:tplc="91DC1028" w:tentative="1">
      <w:start w:val="1"/>
      <w:numFmt w:val="lowerRoman"/>
      <w:lvlText w:val="%6."/>
      <w:lvlJc w:val="right"/>
      <w:pPr>
        <w:ind w:left="4176" w:hanging="180"/>
      </w:pPr>
    </w:lvl>
    <w:lvl w:ilvl="6" w:tplc="0AE40AD4" w:tentative="1">
      <w:start w:val="1"/>
      <w:numFmt w:val="decimal"/>
      <w:lvlText w:val="%7."/>
      <w:lvlJc w:val="left"/>
      <w:pPr>
        <w:ind w:left="4896" w:hanging="360"/>
      </w:pPr>
    </w:lvl>
    <w:lvl w:ilvl="7" w:tplc="A99C59CA" w:tentative="1">
      <w:start w:val="1"/>
      <w:numFmt w:val="lowerLetter"/>
      <w:lvlText w:val="%8."/>
      <w:lvlJc w:val="left"/>
      <w:pPr>
        <w:ind w:left="5616" w:hanging="360"/>
      </w:pPr>
    </w:lvl>
    <w:lvl w:ilvl="8" w:tplc="00ECBBC4" w:tentative="1">
      <w:start w:val="1"/>
      <w:numFmt w:val="lowerRoman"/>
      <w:lvlText w:val="%9."/>
      <w:lvlJc w:val="right"/>
      <w:pPr>
        <w:ind w:left="6336" w:hanging="180"/>
      </w:pPr>
    </w:lvl>
  </w:abstractNum>
  <w:abstractNum w:abstractNumId="2" w15:restartNumberingAfterBreak="0">
    <w:nsid w:val="03B72D7A"/>
    <w:multiLevelType w:val="hybridMultilevel"/>
    <w:tmpl w:val="A468B412"/>
    <w:lvl w:ilvl="0" w:tplc="E442784C">
      <w:start w:val="1"/>
      <w:numFmt w:val="decimal"/>
      <w:lvlText w:val="%1."/>
      <w:lvlJc w:val="left"/>
      <w:pPr>
        <w:ind w:left="360" w:hanging="360"/>
      </w:pPr>
      <w:rPr>
        <w:rFonts w:hint="default"/>
      </w:rPr>
    </w:lvl>
    <w:lvl w:ilvl="1" w:tplc="75E426A2" w:tentative="1">
      <w:start w:val="1"/>
      <w:numFmt w:val="bullet"/>
      <w:lvlText w:val="o"/>
      <w:lvlJc w:val="left"/>
      <w:pPr>
        <w:ind w:left="1080" w:hanging="360"/>
      </w:pPr>
      <w:rPr>
        <w:rFonts w:ascii="Courier New" w:hAnsi="Courier New" w:cs="Courier New" w:hint="default"/>
      </w:rPr>
    </w:lvl>
    <w:lvl w:ilvl="2" w:tplc="6270FD06" w:tentative="1">
      <w:start w:val="1"/>
      <w:numFmt w:val="bullet"/>
      <w:lvlText w:val=""/>
      <w:lvlJc w:val="left"/>
      <w:pPr>
        <w:ind w:left="1800" w:hanging="360"/>
      </w:pPr>
      <w:rPr>
        <w:rFonts w:ascii="Wingdings" w:hAnsi="Wingdings" w:hint="default"/>
      </w:rPr>
    </w:lvl>
    <w:lvl w:ilvl="3" w:tplc="8CC29188" w:tentative="1">
      <w:start w:val="1"/>
      <w:numFmt w:val="bullet"/>
      <w:lvlText w:val=""/>
      <w:lvlJc w:val="left"/>
      <w:pPr>
        <w:ind w:left="2520" w:hanging="360"/>
      </w:pPr>
      <w:rPr>
        <w:rFonts w:ascii="Symbol" w:hAnsi="Symbol" w:hint="default"/>
      </w:rPr>
    </w:lvl>
    <w:lvl w:ilvl="4" w:tplc="9ED4A258" w:tentative="1">
      <w:start w:val="1"/>
      <w:numFmt w:val="bullet"/>
      <w:lvlText w:val="o"/>
      <w:lvlJc w:val="left"/>
      <w:pPr>
        <w:ind w:left="3240" w:hanging="360"/>
      </w:pPr>
      <w:rPr>
        <w:rFonts w:ascii="Courier New" w:hAnsi="Courier New" w:cs="Courier New" w:hint="default"/>
      </w:rPr>
    </w:lvl>
    <w:lvl w:ilvl="5" w:tplc="B61AA2DA" w:tentative="1">
      <w:start w:val="1"/>
      <w:numFmt w:val="bullet"/>
      <w:lvlText w:val=""/>
      <w:lvlJc w:val="left"/>
      <w:pPr>
        <w:ind w:left="3960" w:hanging="360"/>
      </w:pPr>
      <w:rPr>
        <w:rFonts w:ascii="Wingdings" w:hAnsi="Wingdings" w:hint="default"/>
      </w:rPr>
    </w:lvl>
    <w:lvl w:ilvl="6" w:tplc="1DA0C956" w:tentative="1">
      <w:start w:val="1"/>
      <w:numFmt w:val="bullet"/>
      <w:lvlText w:val=""/>
      <w:lvlJc w:val="left"/>
      <w:pPr>
        <w:ind w:left="4680" w:hanging="360"/>
      </w:pPr>
      <w:rPr>
        <w:rFonts w:ascii="Symbol" w:hAnsi="Symbol" w:hint="default"/>
      </w:rPr>
    </w:lvl>
    <w:lvl w:ilvl="7" w:tplc="6AEEB9D4" w:tentative="1">
      <w:start w:val="1"/>
      <w:numFmt w:val="bullet"/>
      <w:lvlText w:val="o"/>
      <w:lvlJc w:val="left"/>
      <w:pPr>
        <w:ind w:left="5400" w:hanging="360"/>
      </w:pPr>
      <w:rPr>
        <w:rFonts w:ascii="Courier New" w:hAnsi="Courier New" w:cs="Courier New" w:hint="default"/>
      </w:rPr>
    </w:lvl>
    <w:lvl w:ilvl="8" w:tplc="AA4A81D0" w:tentative="1">
      <w:start w:val="1"/>
      <w:numFmt w:val="bullet"/>
      <w:lvlText w:val=""/>
      <w:lvlJc w:val="left"/>
      <w:pPr>
        <w:ind w:left="6120" w:hanging="360"/>
      </w:pPr>
      <w:rPr>
        <w:rFonts w:ascii="Wingdings" w:hAnsi="Wingdings" w:hint="default"/>
      </w:rPr>
    </w:lvl>
  </w:abstractNum>
  <w:abstractNum w:abstractNumId="3" w15:restartNumberingAfterBreak="0">
    <w:nsid w:val="051B1588"/>
    <w:multiLevelType w:val="hybridMultilevel"/>
    <w:tmpl w:val="5798DFD4"/>
    <w:lvl w:ilvl="0" w:tplc="9C8E8CAA">
      <w:start w:val="1"/>
      <w:numFmt w:val="bullet"/>
      <w:lvlText w:val=""/>
      <w:lvlJc w:val="left"/>
      <w:pPr>
        <w:ind w:left="720" w:hanging="360"/>
      </w:pPr>
      <w:rPr>
        <w:rFonts w:ascii="Symbol" w:hAnsi="Symbol" w:hint="default"/>
      </w:rPr>
    </w:lvl>
    <w:lvl w:ilvl="1" w:tplc="F8103D8C" w:tentative="1">
      <w:start w:val="1"/>
      <w:numFmt w:val="bullet"/>
      <w:lvlText w:val="o"/>
      <w:lvlJc w:val="left"/>
      <w:pPr>
        <w:ind w:left="1440" w:hanging="360"/>
      </w:pPr>
      <w:rPr>
        <w:rFonts w:ascii="Courier New" w:hAnsi="Courier New" w:cs="Courier New" w:hint="default"/>
      </w:rPr>
    </w:lvl>
    <w:lvl w:ilvl="2" w:tplc="75500B7E" w:tentative="1">
      <w:start w:val="1"/>
      <w:numFmt w:val="bullet"/>
      <w:lvlText w:val=""/>
      <w:lvlJc w:val="left"/>
      <w:pPr>
        <w:ind w:left="2160" w:hanging="360"/>
      </w:pPr>
      <w:rPr>
        <w:rFonts w:ascii="Wingdings" w:hAnsi="Wingdings" w:hint="default"/>
      </w:rPr>
    </w:lvl>
    <w:lvl w:ilvl="3" w:tplc="38882D44" w:tentative="1">
      <w:start w:val="1"/>
      <w:numFmt w:val="bullet"/>
      <w:lvlText w:val=""/>
      <w:lvlJc w:val="left"/>
      <w:pPr>
        <w:ind w:left="2880" w:hanging="360"/>
      </w:pPr>
      <w:rPr>
        <w:rFonts w:ascii="Symbol" w:hAnsi="Symbol" w:hint="default"/>
      </w:rPr>
    </w:lvl>
    <w:lvl w:ilvl="4" w:tplc="03C05CFC" w:tentative="1">
      <w:start w:val="1"/>
      <w:numFmt w:val="bullet"/>
      <w:lvlText w:val="o"/>
      <w:lvlJc w:val="left"/>
      <w:pPr>
        <w:ind w:left="3600" w:hanging="360"/>
      </w:pPr>
      <w:rPr>
        <w:rFonts w:ascii="Courier New" w:hAnsi="Courier New" w:cs="Courier New" w:hint="default"/>
      </w:rPr>
    </w:lvl>
    <w:lvl w:ilvl="5" w:tplc="AF96BEB8" w:tentative="1">
      <w:start w:val="1"/>
      <w:numFmt w:val="bullet"/>
      <w:lvlText w:val=""/>
      <w:lvlJc w:val="left"/>
      <w:pPr>
        <w:ind w:left="4320" w:hanging="360"/>
      </w:pPr>
      <w:rPr>
        <w:rFonts w:ascii="Wingdings" w:hAnsi="Wingdings" w:hint="default"/>
      </w:rPr>
    </w:lvl>
    <w:lvl w:ilvl="6" w:tplc="112C1C9A" w:tentative="1">
      <w:start w:val="1"/>
      <w:numFmt w:val="bullet"/>
      <w:lvlText w:val=""/>
      <w:lvlJc w:val="left"/>
      <w:pPr>
        <w:ind w:left="5040" w:hanging="360"/>
      </w:pPr>
      <w:rPr>
        <w:rFonts w:ascii="Symbol" w:hAnsi="Symbol" w:hint="default"/>
      </w:rPr>
    </w:lvl>
    <w:lvl w:ilvl="7" w:tplc="870A30CA" w:tentative="1">
      <w:start w:val="1"/>
      <w:numFmt w:val="bullet"/>
      <w:lvlText w:val="o"/>
      <w:lvlJc w:val="left"/>
      <w:pPr>
        <w:ind w:left="5760" w:hanging="360"/>
      </w:pPr>
      <w:rPr>
        <w:rFonts w:ascii="Courier New" w:hAnsi="Courier New" w:cs="Courier New" w:hint="default"/>
      </w:rPr>
    </w:lvl>
    <w:lvl w:ilvl="8" w:tplc="0C44E35E" w:tentative="1">
      <w:start w:val="1"/>
      <w:numFmt w:val="bullet"/>
      <w:lvlText w:val=""/>
      <w:lvlJc w:val="left"/>
      <w:pPr>
        <w:ind w:left="6480" w:hanging="360"/>
      </w:pPr>
      <w:rPr>
        <w:rFonts w:ascii="Wingdings" w:hAnsi="Wingdings" w:hint="default"/>
      </w:rPr>
    </w:lvl>
  </w:abstractNum>
  <w:abstractNum w:abstractNumId="4" w15:restartNumberingAfterBreak="0">
    <w:nsid w:val="17A6778B"/>
    <w:multiLevelType w:val="hybridMultilevel"/>
    <w:tmpl w:val="6C684D52"/>
    <w:lvl w:ilvl="0" w:tplc="4A9EF3D4">
      <w:start w:val="21"/>
      <w:numFmt w:val="bullet"/>
      <w:lvlText w:val="-"/>
      <w:lvlJc w:val="left"/>
      <w:pPr>
        <w:ind w:left="720" w:hanging="360"/>
      </w:pPr>
      <w:rPr>
        <w:rFonts w:ascii="Calibri" w:eastAsiaTheme="minorHAnsi" w:hAnsi="Calibri" w:cs="Calibri" w:hint="default"/>
      </w:rPr>
    </w:lvl>
    <w:lvl w:ilvl="1" w:tplc="CE588D16">
      <w:start w:val="1"/>
      <w:numFmt w:val="bullet"/>
      <w:lvlText w:val="o"/>
      <w:lvlJc w:val="left"/>
      <w:pPr>
        <w:ind w:left="1440" w:hanging="360"/>
      </w:pPr>
      <w:rPr>
        <w:rFonts w:ascii="Courier New" w:hAnsi="Courier New" w:cs="Courier New" w:hint="default"/>
      </w:rPr>
    </w:lvl>
    <w:lvl w:ilvl="2" w:tplc="1CF07366">
      <w:start w:val="1"/>
      <w:numFmt w:val="bullet"/>
      <w:lvlText w:val=""/>
      <w:lvlJc w:val="left"/>
      <w:pPr>
        <w:ind w:left="2160" w:hanging="360"/>
      </w:pPr>
      <w:rPr>
        <w:rFonts w:ascii="Wingdings" w:hAnsi="Wingdings" w:hint="default"/>
      </w:rPr>
    </w:lvl>
    <w:lvl w:ilvl="3" w:tplc="82627E30">
      <w:start w:val="1"/>
      <w:numFmt w:val="bullet"/>
      <w:lvlText w:val=""/>
      <w:lvlJc w:val="left"/>
      <w:pPr>
        <w:ind w:left="2880" w:hanging="360"/>
      </w:pPr>
      <w:rPr>
        <w:rFonts w:ascii="Symbol" w:hAnsi="Symbol" w:hint="default"/>
      </w:rPr>
    </w:lvl>
    <w:lvl w:ilvl="4" w:tplc="6082F36E">
      <w:start w:val="1"/>
      <w:numFmt w:val="bullet"/>
      <w:lvlText w:val="o"/>
      <w:lvlJc w:val="left"/>
      <w:pPr>
        <w:ind w:left="3600" w:hanging="360"/>
      </w:pPr>
      <w:rPr>
        <w:rFonts w:ascii="Courier New" w:hAnsi="Courier New" w:cs="Courier New" w:hint="default"/>
      </w:rPr>
    </w:lvl>
    <w:lvl w:ilvl="5" w:tplc="76AE846E">
      <w:start w:val="1"/>
      <w:numFmt w:val="bullet"/>
      <w:lvlText w:val=""/>
      <w:lvlJc w:val="left"/>
      <w:pPr>
        <w:ind w:left="4320" w:hanging="360"/>
      </w:pPr>
      <w:rPr>
        <w:rFonts w:ascii="Wingdings" w:hAnsi="Wingdings" w:hint="default"/>
      </w:rPr>
    </w:lvl>
    <w:lvl w:ilvl="6" w:tplc="D5325B68">
      <w:start w:val="1"/>
      <w:numFmt w:val="bullet"/>
      <w:lvlText w:val=""/>
      <w:lvlJc w:val="left"/>
      <w:pPr>
        <w:ind w:left="5040" w:hanging="360"/>
      </w:pPr>
      <w:rPr>
        <w:rFonts w:ascii="Symbol" w:hAnsi="Symbol" w:hint="default"/>
      </w:rPr>
    </w:lvl>
    <w:lvl w:ilvl="7" w:tplc="394208EA">
      <w:start w:val="1"/>
      <w:numFmt w:val="bullet"/>
      <w:lvlText w:val="o"/>
      <w:lvlJc w:val="left"/>
      <w:pPr>
        <w:ind w:left="5760" w:hanging="360"/>
      </w:pPr>
      <w:rPr>
        <w:rFonts w:ascii="Courier New" w:hAnsi="Courier New" w:cs="Courier New" w:hint="default"/>
      </w:rPr>
    </w:lvl>
    <w:lvl w:ilvl="8" w:tplc="3BA47518">
      <w:start w:val="1"/>
      <w:numFmt w:val="bullet"/>
      <w:lvlText w:val=""/>
      <w:lvlJc w:val="left"/>
      <w:pPr>
        <w:ind w:left="6480" w:hanging="360"/>
      </w:pPr>
      <w:rPr>
        <w:rFonts w:ascii="Wingdings" w:hAnsi="Wingdings" w:hint="default"/>
      </w:rPr>
    </w:lvl>
  </w:abstractNum>
  <w:abstractNum w:abstractNumId="5" w15:restartNumberingAfterBreak="0">
    <w:nsid w:val="27FE6D32"/>
    <w:multiLevelType w:val="hybridMultilevel"/>
    <w:tmpl w:val="D4C4E6A4"/>
    <w:lvl w:ilvl="0" w:tplc="701A2FA6">
      <w:start w:val="1"/>
      <w:numFmt w:val="bullet"/>
      <w:lvlText w:val=""/>
      <w:lvlJc w:val="left"/>
      <w:pPr>
        <w:ind w:left="765" w:hanging="360"/>
      </w:pPr>
      <w:rPr>
        <w:rFonts w:ascii="Symbol" w:hAnsi="Symbol" w:hint="default"/>
      </w:rPr>
    </w:lvl>
    <w:lvl w:ilvl="1" w:tplc="83827ACC" w:tentative="1">
      <w:start w:val="1"/>
      <w:numFmt w:val="bullet"/>
      <w:lvlText w:val="o"/>
      <w:lvlJc w:val="left"/>
      <w:pPr>
        <w:ind w:left="1485" w:hanging="360"/>
      </w:pPr>
      <w:rPr>
        <w:rFonts w:ascii="Courier New" w:hAnsi="Courier New" w:cs="Courier New" w:hint="default"/>
      </w:rPr>
    </w:lvl>
    <w:lvl w:ilvl="2" w:tplc="8954EC66" w:tentative="1">
      <w:start w:val="1"/>
      <w:numFmt w:val="bullet"/>
      <w:lvlText w:val=""/>
      <w:lvlJc w:val="left"/>
      <w:pPr>
        <w:ind w:left="2205" w:hanging="360"/>
      </w:pPr>
      <w:rPr>
        <w:rFonts w:ascii="Wingdings" w:hAnsi="Wingdings" w:hint="default"/>
      </w:rPr>
    </w:lvl>
    <w:lvl w:ilvl="3" w:tplc="A3D0E100" w:tentative="1">
      <w:start w:val="1"/>
      <w:numFmt w:val="bullet"/>
      <w:lvlText w:val=""/>
      <w:lvlJc w:val="left"/>
      <w:pPr>
        <w:ind w:left="2925" w:hanging="360"/>
      </w:pPr>
      <w:rPr>
        <w:rFonts w:ascii="Symbol" w:hAnsi="Symbol" w:hint="default"/>
      </w:rPr>
    </w:lvl>
    <w:lvl w:ilvl="4" w:tplc="3A3EBAA8" w:tentative="1">
      <w:start w:val="1"/>
      <w:numFmt w:val="bullet"/>
      <w:lvlText w:val="o"/>
      <w:lvlJc w:val="left"/>
      <w:pPr>
        <w:ind w:left="3645" w:hanging="360"/>
      </w:pPr>
      <w:rPr>
        <w:rFonts w:ascii="Courier New" w:hAnsi="Courier New" w:cs="Courier New" w:hint="default"/>
      </w:rPr>
    </w:lvl>
    <w:lvl w:ilvl="5" w:tplc="3C0E693C" w:tentative="1">
      <w:start w:val="1"/>
      <w:numFmt w:val="bullet"/>
      <w:lvlText w:val=""/>
      <w:lvlJc w:val="left"/>
      <w:pPr>
        <w:ind w:left="4365" w:hanging="360"/>
      </w:pPr>
      <w:rPr>
        <w:rFonts w:ascii="Wingdings" w:hAnsi="Wingdings" w:hint="default"/>
      </w:rPr>
    </w:lvl>
    <w:lvl w:ilvl="6" w:tplc="9DAEA868" w:tentative="1">
      <w:start w:val="1"/>
      <w:numFmt w:val="bullet"/>
      <w:lvlText w:val=""/>
      <w:lvlJc w:val="left"/>
      <w:pPr>
        <w:ind w:left="5085" w:hanging="360"/>
      </w:pPr>
      <w:rPr>
        <w:rFonts w:ascii="Symbol" w:hAnsi="Symbol" w:hint="default"/>
      </w:rPr>
    </w:lvl>
    <w:lvl w:ilvl="7" w:tplc="3E64CB7E" w:tentative="1">
      <w:start w:val="1"/>
      <w:numFmt w:val="bullet"/>
      <w:lvlText w:val="o"/>
      <w:lvlJc w:val="left"/>
      <w:pPr>
        <w:ind w:left="5805" w:hanging="360"/>
      </w:pPr>
      <w:rPr>
        <w:rFonts w:ascii="Courier New" w:hAnsi="Courier New" w:cs="Courier New" w:hint="default"/>
      </w:rPr>
    </w:lvl>
    <w:lvl w:ilvl="8" w:tplc="1562D592" w:tentative="1">
      <w:start w:val="1"/>
      <w:numFmt w:val="bullet"/>
      <w:lvlText w:val=""/>
      <w:lvlJc w:val="left"/>
      <w:pPr>
        <w:ind w:left="6525" w:hanging="360"/>
      </w:pPr>
      <w:rPr>
        <w:rFonts w:ascii="Wingdings" w:hAnsi="Wingdings" w:hint="default"/>
      </w:rPr>
    </w:lvl>
  </w:abstractNum>
  <w:abstractNum w:abstractNumId="6" w15:restartNumberingAfterBreak="0">
    <w:nsid w:val="44F35CD3"/>
    <w:multiLevelType w:val="hybridMultilevel"/>
    <w:tmpl w:val="BAC4997A"/>
    <w:lvl w:ilvl="0" w:tplc="4B74199A">
      <w:start w:val="1"/>
      <w:numFmt w:val="bullet"/>
      <w:lvlText w:val=""/>
      <w:lvlJc w:val="left"/>
      <w:pPr>
        <w:ind w:left="720" w:hanging="360"/>
      </w:pPr>
      <w:rPr>
        <w:rFonts w:ascii="Symbol" w:hAnsi="Symbol" w:hint="default"/>
      </w:rPr>
    </w:lvl>
    <w:lvl w:ilvl="1" w:tplc="68529870" w:tentative="1">
      <w:start w:val="1"/>
      <w:numFmt w:val="bullet"/>
      <w:lvlText w:val="o"/>
      <w:lvlJc w:val="left"/>
      <w:pPr>
        <w:ind w:left="1440" w:hanging="360"/>
      </w:pPr>
      <w:rPr>
        <w:rFonts w:ascii="Courier New" w:hAnsi="Courier New" w:cs="Courier New" w:hint="default"/>
      </w:rPr>
    </w:lvl>
    <w:lvl w:ilvl="2" w:tplc="7D5236B6" w:tentative="1">
      <w:start w:val="1"/>
      <w:numFmt w:val="bullet"/>
      <w:lvlText w:val=""/>
      <w:lvlJc w:val="left"/>
      <w:pPr>
        <w:ind w:left="2160" w:hanging="360"/>
      </w:pPr>
      <w:rPr>
        <w:rFonts w:ascii="Wingdings" w:hAnsi="Wingdings" w:hint="default"/>
      </w:rPr>
    </w:lvl>
    <w:lvl w:ilvl="3" w:tplc="7664424C" w:tentative="1">
      <w:start w:val="1"/>
      <w:numFmt w:val="bullet"/>
      <w:lvlText w:val=""/>
      <w:lvlJc w:val="left"/>
      <w:pPr>
        <w:ind w:left="2880" w:hanging="360"/>
      </w:pPr>
      <w:rPr>
        <w:rFonts w:ascii="Symbol" w:hAnsi="Symbol" w:hint="default"/>
      </w:rPr>
    </w:lvl>
    <w:lvl w:ilvl="4" w:tplc="BFB04D12" w:tentative="1">
      <w:start w:val="1"/>
      <w:numFmt w:val="bullet"/>
      <w:lvlText w:val="o"/>
      <w:lvlJc w:val="left"/>
      <w:pPr>
        <w:ind w:left="3600" w:hanging="360"/>
      </w:pPr>
      <w:rPr>
        <w:rFonts w:ascii="Courier New" w:hAnsi="Courier New" w:cs="Courier New" w:hint="default"/>
      </w:rPr>
    </w:lvl>
    <w:lvl w:ilvl="5" w:tplc="3F38C67C" w:tentative="1">
      <w:start w:val="1"/>
      <w:numFmt w:val="bullet"/>
      <w:lvlText w:val=""/>
      <w:lvlJc w:val="left"/>
      <w:pPr>
        <w:ind w:left="4320" w:hanging="360"/>
      </w:pPr>
      <w:rPr>
        <w:rFonts w:ascii="Wingdings" w:hAnsi="Wingdings" w:hint="default"/>
      </w:rPr>
    </w:lvl>
    <w:lvl w:ilvl="6" w:tplc="FC1A2FD4" w:tentative="1">
      <w:start w:val="1"/>
      <w:numFmt w:val="bullet"/>
      <w:lvlText w:val=""/>
      <w:lvlJc w:val="left"/>
      <w:pPr>
        <w:ind w:left="5040" w:hanging="360"/>
      </w:pPr>
      <w:rPr>
        <w:rFonts w:ascii="Symbol" w:hAnsi="Symbol" w:hint="default"/>
      </w:rPr>
    </w:lvl>
    <w:lvl w:ilvl="7" w:tplc="2C366A3C" w:tentative="1">
      <w:start w:val="1"/>
      <w:numFmt w:val="bullet"/>
      <w:lvlText w:val="o"/>
      <w:lvlJc w:val="left"/>
      <w:pPr>
        <w:ind w:left="5760" w:hanging="360"/>
      </w:pPr>
      <w:rPr>
        <w:rFonts w:ascii="Courier New" w:hAnsi="Courier New" w:cs="Courier New" w:hint="default"/>
      </w:rPr>
    </w:lvl>
    <w:lvl w:ilvl="8" w:tplc="E3B8CEFA" w:tentative="1">
      <w:start w:val="1"/>
      <w:numFmt w:val="bullet"/>
      <w:lvlText w:val=""/>
      <w:lvlJc w:val="left"/>
      <w:pPr>
        <w:ind w:left="6480" w:hanging="360"/>
      </w:pPr>
      <w:rPr>
        <w:rFonts w:ascii="Wingdings" w:hAnsi="Wingdings" w:hint="default"/>
      </w:rPr>
    </w:lvl>
  </w:abstractNum>
  <w:abstractNum w:abstractNumId="7" w15:restartNumberingAfterBreak="0">
    <w:nsid w:val="51A57368"/>
    <w:multiLevelType w:val="hybridMultilevel"/>
    <w:tmpl w:val="5E6CCE1A"/>
    <w:lvl w:ilvl="0" w:tplc="EC783B44">
      <w:start w:val="1"/>
      <w:numFmt w:val="decimal"/>
      <w:lvlText w:val="%1."/>
      <w:lvlJc w:val="left"/>
      <w:pPr>
        <w:ind w:left="720" w:hanging="360"/>
      </w:pPr>
    </w:lvl>
    <w:lvl w:ilvl="1" w:tplc="31E46830" w:tentative="1">
      <w:start w:val="1"/>
      <w:numFmt w:val="lowerLetter"/>
      <w:lvlText w:val="%2."/>
      <w:lvlJc w:val="left"/>
      <w:pPr>
        <w:ind w:left="1440" w:hanging="360"/>
      </w:pPr>
    </w:lvl>
    <w:lvl w:ilvl="2" w:tplc="558C6916" w:tentative="1">
      <w:start w:val="1"/>
      <w:numFmt w:val="lowerRoman"/>
      <w:lvlText w:val="%3."/>
      <w:lvlJc w:val="right"/>
      <w:pPr>
        <w:ind w:left="2160" w:hanging="180"/>
      </w:pPr>
    </w:lvl>
    <w:lvl w:ilvl="3" w:tplc="EEDE6974" w:tentative="1">
      <w:start w:val="1"/>
      <w:numFmt w:val="decimal"/>
      <w:lvlText w:val="%4."/>
      <w:lvlJc w:val="left"/>
      <w:pPr>
        <w:ind w:left="2880" w:hanging="360"/>
      </w:pPr>
    </w:lvl>
    <w:lvl w:ilvl="4" w:tplc="17A8EA62" w:tentative="1">
      <w:start w:val="1"/>
      <w:numFmt w:val="lowerLetter"/>
      <w:lvlText w:val="%5."/>
      <w:lvlJc w:val="left"/>
      <w:pPr>
        <w:ind w:left="3600" w:hanging="360"/>
      </w:pPr>
    </w:lvl>
    <w:lvl w:ilvl="5" w:tplc="41BC3330" w:tentative="1">
      <w:start w:val="1"/>
      <w:numFmt w:val="lowerRoman"/>
      <w:lvlText w:val="%6."/>
      <w:lvlJc w:val="right"/>
      <w:pPr>
        <w:ind w:left="4320" w:hanging="180"/>
      </w:pPr>
    </w:lvl>
    <w:lvl w:ilvl="6" w:tplc="07B6148A" w:tentative="1">
      <w:start w:val="1"/>
      <w:numFmt w:val="decimal"/>
      <w:lvlText w:val="%7."/>
      <w:lvlJc w:val="left"/>
      <w:pPr>
        <w:ind w:left="5040" w:hanging="360"/>
      </w:pPr>
    </w:lvl>
    <w:lvl w:ilvl="7" w:tplc="50FE7310" w:tentative="1">
      <w:start w:val="1"/>
      <w:numFmt w:val="lowerLetter"/>
      <w:lvlText w:val="%8."/>
      <w:lvlJc w:val="left"/>
      <w:pPr>
        <w:ind w:left="5760" w:hanging="360"/>
      </w:pPr>
    </w:lvl>
    <w:lvl w:ilvl="8" w:tplc="8F04107E" w:tentative="1">
      <w:start w:val="1"/>
      <w:numFmt w:val="lowerRoman"/>
      <w:lvlText w:val="%9."/>
      <w:lvlJc w:val="right"/>
      <w:pPr>
        <w:ind w:left="6480" w:hanging="180"/>
      </w:pPr>
    </w:lvl>
  </w:abstractNum>
  <w:abstractNum w:abstractNumId="8" w15:restartNumberingAfterBreak="0">
    <w:nsid w:val="574E21D0"/>
    <w:multiLevelType w:val="hybridMultilevel"/>
    <w:tmpl w:val="C97C4744"/>
    <w:lvl w:ilvl="0" w:tplc="C790933E">
      <w:start w:val="1"/>
      <w:numFmt w:val="bullet"/>
      <w:lvlText w:val=""/>
      <w:lvlJc w:val="left"/>
      <w:pPr>
        <w:ind w:left="360" w:hanging="360"/>
      </w:pPr>
      <w:rPr>
        <w:rFonts w:ascii="Symbol" w:hAnsi="Symbol" w:hint="default"/>
        <w:color w:val="404040"/>
      </w:rPr>
    </w:lvl>
    <w:lvl w:ilvl="1" w:tplc="5652F6D0">
      <w:start w:val="1"/>
      <w:numFmt w:val="bullet"/>
      <w:lvlText w:val="o"/>
      <w:lvlJc w:val="left"/>
      <w:pPr>
        <w:ind w:left="1080" w:hanging="360"/>
      </w:pPr>
      <w:rPr>
        <w:rFonts w:ascii="Courier New" w:hAnsi="Courier New" w:cs="Courier New" w:hint="default"/>
      </w:rPr>
    </w:lvl>
    <w:lvl w:ilvl="2" w:tplc="4C060CF0">
      <w:start w:val="1"/>
      <w:numFmt w:val="bullet"/>
      <w:lvlText w:val=""/>
      <w:lvlJc w:val="left"/>
      <w:pPr>
        <w:ind w:left="1800" w:hanging="360"/>
      </w:pPr>
      <w:rPr>
        <w:rFonts w:ascii="Wingdings" w:hAnsi="Wingdings" w:hint="default"/>
      </w:rPr>
    </w:lvl>
    <w:lvl w:ilvl="3" w:tplc="A4420412">
      <w:start w:val="1"/>
      <w:numFmt w:val="bullet"/>
      <w:lvlText w:val=""/>
      <w:lvlJc w:val="left"/>
      <w:pPr>
        <w:ind w:left="2520" w:hanging="360"/>
      </w:pPr>
      <w:rPr>
        <w:rFonts w:ascii="Symbol" w:hAnsi="Symbol" w:hint="default"/>
      </w:rPr>
    </w:lvl>
    <w:lvl w:ilvl="4" w:tplc="697E8CE8">
      <w:start w:val="1"/>
      <w:numFmt w:val="bullet"/>
      <w:lvlText w:val="o"/>
      <w:lvlJc w:val="left"/>
      <w:pPr>
        <w:ind w:left="3240" w:hanging="360"/>
      </w:pPr>
      <w:rPr>
        <w:rFonts w:ascii="Courier New" w:hAnsi="Courier New" w:cs="Courier New" w:hint="default"/>
      </w:rPr>
    </w:lvl>
    <w:lvl w:ilvl="5" w:tplc="1D5CAFA6">
      <w:start w:val="1"/>
      <w:numFmt w:val="bullet"/>
      <w:lvlText w:val=""/>
      <w:lvlJc w:val="left"/>
      <w:pPr>
        <w:ind w:left="3960" w:hanging="360"/>
      </w:pPr>
      <w:rPr>
        <w:rFonts w:ascii="Wingdings" w:hAnsi="Wingdings" w:hint="default"/>
      </w:rPr>
    </w:lvl>
    <w:lvl w:ilvl="6" w:tplc="E7F0A21C">
      <w:start w:val="1"/>
      <w:numFmt w:val="bullet"/>
      <w:lvlText w:val=""/>
      <w:lvlJc w:val="left"/>
      <w:pPr>
        <w:ind w:left="4680" w:hanging="360"/>
      </w:pPr>
      <w:rPr>
        <w:rFonts w:ascii="Symbol" w:hAnsi="Symbol" w:hint="default"/>
      </w:rPr>
    </w:lvl>
    <w:lvl w:ilvl="7" w:tplc="9A2E7E28">
      <w:start w:val="1"/>
      <w:numFmt w:val="bullet"/>
      <w:lvlText w:val="o"/>
      <w:lvlJc w:val="left"/>
      <w:pPr>
        <w:ind w:left="5400" w:hanging="360"/>
      </w:pPr>
      <w:rPr>
        <w:rFonts w:ascii="Courier New" w:hAnsi="Courier New" w:cs="Courier New" w:hint="default"/>
      </w:rPr>
    </w:lvl>
    <w:lvl w:ilvl="8" w:tplc="53EA93A6">
      <w:start w:val="1"/>
      <w:numFmt w:val="bullet"/>
      <w:lvlText w:val=""/>
      <w:lvlJc w:val="left"/>
      <w:pPr>
        <w:ind w:left="6120" w:hanging="360"/>
      </w:pPr>
      <w:rPr>
        <w:rFonts w:ascii="Wingdings" w:hAnsi="Wingdings" w:hint="default"/>
      </w:rPr>
    </w:lvl>
  </w:abstractNum>
  <w:abstractNum w:abstractNumId="9" w15:restartNumberingAfterBreak="0">
    <w:nsid w:val="6364356E"/>
    <w:multiLevelType w:val="hybridMultilevel"/>
    <w:tmpl w:val="440E1906"/>
    <w:lvl w:ilvl="0" w:tplc="FFC6E1B2">
      <w:start w:val="1"/>
      <w:numFmt w:val="bullet"/>
      <w:pStyle w:val="BulletList"/>
      <w:lvlText w:val=""/>
      <w:lvlJc w:val="left"/>
      <w:pPr>
        <w:ind w:left="720" w:hanging="360"/>
      </w:pPr>
      <w:rPr>
        <w:rFonts w:ascii="Symbol" w:hAnsi="Symbol" w:hint="default"/>
      </w:rPr>
    </w:lvl>
    <w:lvl w:ilvl="1" w:tplc="24424918" w:tentative="1">
      <w:start w:val="1"/>
      <w:numFmt w:val="bullet"/>
      <w:lvlText w:val="o"/>
      <w:lvlJc w:val="left"/>
      <w:pPr>
        <w:ind w:left="1440" w:hanging="360"/>
      </w:pPr>
      <w:rPr>
        <w:rFonts w:ascii="Courier New" w:hAnsi="Courier New" w:cs="Courier New" w:hint="default"/>
      </w:rPr>
    </w:lvl>
    <w:lvl w:ilvl="2" w:tplc="A844B952" w:tentative="1">
      <w:start w:val="1"/>
      <w:numFmt w:val="bullet"/>
      <w:lvlText w:val=""/>
      <w:lvlJc w:val="left"/>
      <w:pPr>
        <w:ind w:left="2160" w:hanging="360"/>
      </w:pPr>
      <w:rPr>
        <w:rFonts w:ascii="Wingdings" w:hAnsi="Wingdings" w:hint="default"/>
      </w:rPr>
    </w:lvl>
    <w:lvl w:ilvl="3" w:tplc="03C4E94C" w:tentative="1">
      <w:start w:val="1"/>
      <w:numFmt w:val="bullet"/>
      <w:lvlText w:val=""/>
      <w:lvlJc w:val="left"/>
      <w:pPr>
        <w:ind w:left="2880" w:hanging="360"/>
      </w:pPr>
      <w:rPr>
        <w:rFonts w:ascii="Symbol" w:hAnsi="Symbol" w:hint="default"/>
      </w:rPr>
    </w:lvl>
    <w:lvl w:ilvl="4" w:tplc="C26E7CF0" w:tentative="1">
      <w:start w:val="1"/>
      <w:numFmt w:val="bullet"/>
      <w:lvlText w:val="o"/>
      <w:lvlJc w:val="left"/>
      <w:pPr>
        <w:ind w:left="3600" w:hanging="360"/>
      </w:pPr>
      <w:rPr>
        <w:rFonts w:ascii="Courier New" w:hAnsi="Courier New" w:cs="Courier New" w:hint="default"/>
      </w:rPr>
    </w:lvl>
    <w:lvl w:ilvl="5" w:tplc="AAA4DCF2" w:tentative="1">
      <w:start w:val="1"/>
      <w:numFmt w:val="bullet"/>
      <w:lvlText w:val=""/>
      <w:lvlJc w:val="left"/>
      <w:pPr>
        <w:ind w:left="4320" w:hanging="360"/>
      </w:pPr>
      <w:rPr>
        <w:rFonts w:ascii="Wingdings" w:hAnsi="Wingdings" w:hint="default"/>
      </w:rPr>
    </w:lvl>
    <w:lvl w:ilvl="6" w:tplc="D4C2C4E4" w:tentative="1">
      <w:start w:val="1"/>
      <w:numFmt w:val="bullet"/>
      <w:lvlText w:val=""/>
      <w:lvlJc w:val="left"/>
      <w:pPr>
        <w:ind w:left="5040" w:hanging="360"/>
      </w:pPr>
      <w:rPr>
        <w:rFonts w:ascii="Symbol" w:hAnsi="Symbol" w:hint="default"/>
      </w:rPr>
    </w:lvl>
    <w:lvl w:ilvl="7" w:tplc="D2209168" w:tentative="1">
      <w:start w:val="1"/>
      <w:numFmt w:val="bullet"/>
      <w:lvlText w:val="o"/>
      <w:lvlJc w:val="left"/>
      <w:pPr>
        <w:ind w:left="5760" w:hanging="360"/>
      </w:pPr>
      <w:rPr>
        <w:rFonts w:ascii="Courier New" w:hAnsi="Courier New" w:cs="Courier New" w:hint="default"/>
      </w:rPr>
    </w:lvl>
    <w:lvl w:ilvl="8" w:tplc="C1AEDEFA"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
  </w:num>
  <w:num w:numId="4">
    <w:abstractNumId w:val="1"/>
    <w:lvlOverride w:ilvl="0">
      <w:startOverride w:val="1"/>
    </w:lvlOverride>
  </w:num>
  <w:num w:numId="5">
    <w:abstractNumId w:val="6"/>
  </w:num>
  <w:num w:numId="6">
    <w:abstractNumId w:val="8"/>
  </w:num>
  <w:num w:numId="7">
    <w:abstractNumId w:val="4"/>
  </w:num>
  <w:num w:numId="8">
    <w:abstractNumId w:val="7"/>
  </w:num>
  <w:num w:numId="9">
    <w:abstractNumId w:val="2"/>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S3MLMwtDC1NDM1MDNR0lEKTi0uzszPAykwrwUAqvFQYywAAAA="/>
  </w:docVars>
  <w:rsids>
    <w:rsidRoot w:val="00F1655F"/>
    <w:rsid w:val="00021FBB"/>
    <w:rsid w:val="00040E16"/>
    <w:rsid w:val="00044F2B"/>
    <w:rsid w:val="00045ED0"/>
    <w:rsid w:val="00062A53"/>
    <w:rsid w:val="000729FA"/>
    <w:rsid w:val="0008107C"/>
    <w:rsid w:val="00097181"/>
    <w:rsid w:val="000B45BC"/>
    <w:rsid w:val="000B4E1A"/>
    <w:rsid w:val="000B7941"/>
    <w:rsid w:val="0011020A"/>
    <w:rsid w:val="0011749A"/>
    <w:rsid w:val="001220C3"/>
    <w:rsid w:val="00135D84"/>
    <w:rsid w:val="00141D57"/>
    <w:rsid w:val="00145A0A"/>
    <w:rsid w:val="00152780"/>
    <w:rsid w:val="001647DB"/>
    <w:rsid w:val="00175871"/>
    <w:rsid w:val="00183A99"/>
    <w:rsid w:val="001B562B"/>
    <w:rsid w:val="001B6370"/>
    <w:rsid w:val="001C79F4"/>
    <w:rsid w:val="001E7D9B"/>
    <w:rsid w:val="001F366A"/>
    <w:rsid w:val="002259E5"/>
    <w:rsid w:val="002304DE"/>
    <w:rsid w:val="0023332A"/>
    <w:rsid w:val="0025287B"/>
    <w:rsid w:val="00255C94"/>
    <w:rsid w:val="0026553F"/>
    <w:rsid w:val="00275BE8"/>
    <w:rsid w:val="00283154"/>
    <w:rsid w:val="002A1C57"/>
    <w:rsid w:val="002D161F"/>
    <w:rsid w:val="002D4FE3"/>
    <w:rsid w:val="002D5E8F"/>
    <w:rsid w:val="00311C79"/>
    <w:rsid w:val="003315E1"/>
    <w:rsid w:val="0033297C"/>
    <w:rsid w:val="00335A5F"/>
    <w:rsid w:val="0035032F"/>
    <w:rsid w:val="003550CA"/>
    <w:rsid w:val="00365DA3"/>
    <w:rsid w:val="00373B05"/>
    <w:rsid w:val="003B50C4"/>
    <w:rsid w:val="003E78F5"/>
    <w:rsid w:val="003F43B6"/>
    <w:rsid w:val="00407A64"/>
    <w:rsid w:val="00422C43"/>
    <w:rsid w:val="004238C9"/>
    <w:rsid w:val="004266BC"/>
    <w:rsid w:val="00427876"/>
    <w:rsid w:val="00451B6F"/>
    <w:rsid w:val="00485D8D"/>
    <w:rsid w:val="004C57ED"/>
    <w:rsid w:val="004D5985"/>
    <w:rsid w:val="004F0CBE"/>
    <w:rsid w:val="0050046E"/>
    <w:rsid w:val="00505761"/>
    <w:rsid w:val="00512731"/>
    <w:rsid w:val="005307E6"/>
    <w:rsid w:val="00532B57"/>
    <w:rsid w:val="00534D06"/>
    <w:rsid w:val="005436EE"/>
    <w:rsid w:val="005517C1"/>
    <w:rsid w:val="005517E2"/>
    <w:rsid w:val="00552E22"/>
    <w:rsid w:val="00553224"/>
    <w:rsid w:val="00564407"/>
    <w:rsid w:val="00566CE7"/>
    <w:rsid w:val="005676C2"/>
    <w:rsid w:val="005707B5"/>
    <w:rsid w:val="00584BB4"/>
    <w:rsid w:val="00587158"/>
    <w:rsid w:val="00595E19"/>
    <w:rsid w:val="005A6847"/>
    <w:rsid w:val="005D3BA5"/>
    <w:rsid w:val="005E0380"/>
    <w:rsid w:val="005F375F"/>
    <w:rsid w:val="005F4D27"/>
    <w:rsid w:val="006116A6"/>
    <w:rsid w:val="00612433"/>
    <w:rsid w:val="0064211B"/>
    <w:rsid w:val="0064318E"/>
    <w:rsid w:val="00653EF6"/>
    <w:rsid w:val="00674F65"/>
    <w:rsid w:val="00696944"/>
    <w:rsid w:val="006A7CAA"/>
    <w:rsid w:val="006C0854"/>
    <w:rsid w:val="006C72B2"/>
    <w:rsid w:val="006D7220"/>
    <w:rsid w:val="006E157F"/>
    <w:rsid w:val="0071537B"/>
    <w:rsid w:val="00737F29"/>
    <w:rsid w:val="007A462F"/>
    <w:rsid w:val="007A6609"/>
    <w:rsid w:val="007B2523"/>
    <w:rsid w:val="007B59E9"/>
    <w:rsid w:val="007C4FCF"/>
    <w:rsid w:val="007E0DDD"/>
    <w:rsid w:val="007E4A6D"/>
    <w:rsid w:val="007F0BC9"/>
    <w:rsid w:val="007F61E9"/>
    <w:rsid w:val="00807D0C"/>
    <w:rsid w:val="00810276"/>
    <w:rsid w:val="00820D0E"/>
    <w:rsid w:val="008260D6"/>
    <w:rsid w:val="00870000"/>
    <w:rsid w:val="00880826"/>
    <w:rsid w:val="008827DF"/>
    <w:rsid w:val="0089392C"/>
    <w:rsid w:val="008941B0"/>
    <w:rsid w:val="008A7F2B"/>
    <w:rsid w:val="008C44CD"/>
    <w:rsid w:val="008D6589"/>
    <w:rsid w:val="008E60DF"/>
    <w:rsid w:val="00916931"/>
    <w:rsid w:val="00924143"/>
    <w:rsid w:val="00932708"/>
    <w:rsid w:val="00946A52"/>
    <w:rsid w:val="009604F4"/>
    <w:rsid w:val="00972CCE"/>
    <w:rsid w:val="00975F88"/>
    <w:rsid w:val="009879F5"/>
    <w:rsid w:val="00996B72"/>
    <w:rsid w:val="009A0377"/>
    <w:rsid w:val="009A1FDC"/>
    <w:rsid w:val="009D06D2"/>
    <w:rsid w:val="00A12BA0"/>
    <w:rsid w:val="00A15302"/>
    <w:rsid w:val="00A24ED8"/>
    <w:rsid w:val="00A25E29"/>
    <w:rsid w:val="00A338B2"/>
    <w:rsid w:val="00A47175"/>
    <w:rsid w:val="00A57818"/>
    <w:rsid w:val="00A609E6"/>
    <w:rsid w:val="00A67B85"/>
    <w:rsid w:val="00AA5133"/>
    <w:rsid w:val="00AB1346"/>
    <w:rsid w:val="00AB517D"/>
    <w:rsid w:val="00AD00C9"/>
    <w:rsid w:val="00AD418A"/>
    <w:rsid w:val="00AE5A6E"/>
    <w:rsid w:val="00B10A80"/>
    <w:rsid w:val="00B4458C"/>
    <w:rsid w:val="00B503A2"/>
    <w:rsid w:val="00B50418"/>
    <w:rsid w:val="00B67431"/>
    <w:rsid w:val="00BC4C6E"/>
    <w:rsid w:val="00C023E2"/>
    <w:rsid w:val="00C121ED"/>
    <w:rsid w:val="00C214A0"/>
    <w:rsid w:val="00C23011"/>
    <w:rsid w:val="00C24BE6"/>
    <w:rsid w:val="00C4360F"/>
    <w:rsid w:val="00C54EF0"/>
    <w:rsid w:val="00C64089"/>
    <w:rsid w:val="00CC41C1"/>
    <w:rsid w:val="00CC4585"/>
    <w:rsid w:val="00CD2958"/>
    <w:rsid w:val="00CD5B56"/>
    <w:rsid w:val="00CE75E7"/>
    <w:rsid w:val="00CF09AD"/>
    <w:rsid w:val="00CF304C"/>
    <w:rsid w:val="00D2548F"/>
    <w:rsid w:val="00D33CB2"/>
    <w:rsid w:val="00D346DF"/>
    <w:rsid w:val="00D42B2D"/>
    <w:rsid w:val="00D45F47"/>
    <w:rsid w:val="00D50407"/>
    <w:rsid w:val="00D943BB"/>
    <w:rsid w:val="00DB5939"/>
    <w:rsid w:val="00DB7D3B"/>
    <w:rsid w:val="00DF48D4"/>
    <w:rsid w:val="00E13D9C"/>
    <w:rsid w:val="00E300E3"/>
    <w:rsid w:val="00E35809"/>
    <w:rsid w:val="00E37644"/>
    <w:rsid w:val="00E654B6"/>
    <w:rsid w:val="00E811EA"/>
    <w:rsid w:val="00E86D7C"/>
    <w:rsid w:val="00EA3E5D"/>
    <w:rsid w:val="00EA5109"/>
    <w:rsid w:val="00ED29EF"/>
    <w:rsid w:val="00EE3280"/>
    <w:rsid w:val="00EF24C2"/>
    <w:rsid w:val="00EF6222"/>
    <w:rsid w:val="00EF76A1"/>
    <w:rsid w:val="00F03B09"/>
    <w:rsid w:val="00F130FB"/>
    <w:rsid w:val="00F1655F"/>
    <w:rsid w:val="00F54AF7"/>
    <w:rsid w:val="00F60082"/>
    <w:rsid w:val="00F6050D"/>
    <w:rsid w:val="00F86BDB"/>
    <w:rsid w:val="00F87B1B"/>
    <w:rsid w:val="00F93D14"/>
    <w:rsid w:val="00F94C0A"/>
    <w:rsid w:val="00FA00DE"/>
    <w:rsid w:val="00FA60DB"/>
    <w:rsid w:val="00FB4697"/>
    <w:rsid w:val="00FC7674"/>
    <w:rsid w:val="00FE2844"/>
    <w:rsid w:val="00FF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D35FB6-1903-4981-B3D5-CCB93BBAA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EF6"/>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D3B"/>
  </w:style>
  <w:style w:type="paragraph" w:styleId="Footer">
    <w:name w:val="footer"/>
    <w:basedOn w:val="Normal"/>
    <w:link w:val="FooterChar"/>
    <w:uiPriority w:val="99"/>
    <w:unhideWhenUsed/>
    <w:rsid w:val="00DB7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D3B"/>
  </w:style>
  <w:style w:type="paragraph" w:customStyle="1" w:styleId="BasicParagraph">
    <w:name w:val="[Basic Paragraph]"/>
    <w:basedOn w:val="Normal"/>
    <w:uiPriority w:val="99"/>
    <w:rsid w:val="00DB7D3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SubtleReference">
    <w:name w:val="Subtle Reference"/>
    <w:basedOn w:val="DefaultParagraphFont"/>
    <w:uiPriority w:val="31"/>
    <w:rsid w:val="00DB7D3B"/>
    <w:rPr>
      <w:smallCaps/>
      <w:color w:val="5A5A5A" w:themeColor="text1" w:themeTint="A5"/>
    </w:rPr>
  </w:style>
  <w:style w:type="character" w:styleId="IntenseReference">
    <w:name w:val="Intense Reference"/>
    <w:basedOn w:val="DefaultParagraphFont"/>
    <w:uiPriority w:val="32"/>
    <w:rsid w:val="00DB7D3B"/>
    <w:rPr>
      <w:b/>
      <w:bCs/>
      <w:smallCaps/>
      <w:color w:val="4472C4" w:themeColor="accent1"/>
      <w:spacing w:val="5"/>
    </w:rPr>
  </w:style>
  <w:style w:type="paragraph" w:styleId="ListBullet">
    <w:name w:val="List Bullet"/>
    <w:basedOn w:val="Normal"/>
    <w:uiPriority w:val="99"/>
    <w:unhideWhenUsed/>
    <w:rsid w:val="00DB7D3B"/>
    <w:pPr>
      <w:numPr>
        <w:numId w:val="1"/>
      </w:numPr>
      <w:contextualSpacing/>
    </w:pPr>
  </w:style>
  <w:style w:type="paragraph" w:customStyle="1" w:styleId="ParaHeader">
    <w:name w:val="ParaHeader"/>
    <w:basedOn w:val="Normal"/>
    <w:link w:val="ParaHeaderChar"/>
    <w:qFormat/>
    <w:rsid w:val="00DB7D3B"/>
    <w:pPr>
      <w:spacing w:after="0"/>
    </w:pPr>
    <w:rPr>
      <w:rFonts w:ascii="Calibri" w:hAnsi="Calibri" w:cs="Calibri"/>
      <w:b/>
      <w:bCs/>
    </w:rPr>
  </w:style>
  <w:style w:type="paragraph" w:customStyle="1" w:styleId="BulletList">
    <w:name w:val="BulletList"/>
    <w:basedOn w:val="Normal"/>
    <w:link w:val="BulletListChar"/>
    <w:qFormat/>
    <w:rsid w:val="0025287B"/>
    <w:pPr>
      <w:numPr>
        <w:numId w:val="2"/>
      </w:numPr>
      <w:spacing w:after="120"/>
      <w:ind w:left="360" w:hanging="274"/>
    </w:pPr>
  </w:style>
  <w:style w:type="character" w:customStyle="1" w:styleId="ParaHeaderChar">
    <w:name w:val="ParaHeader Char"/>
    <w:basedOn w:val="DefaultParagraphFont"/>
    <w:link w:val="ParaHeader"/>
    <w:rsid w:val="00DB7D3B"/>
    <w:rPr>
      <w:rFonts w:ascii="Calibri" w:hAnsi="Calibri" w:cs="Calibri"/>
      <w:b/>
      <w:bCs/>
    </w:rPr>
  </w:style>
  <w:style w:type="paragraph" w:customStyle="1" w:styleId="LeadHook">
    <w:name w:val="LeadHook"/>
    <w:basedOn w:val="Normal"/>
    <w:link w:val="LeadHookChar"/>
    <w:qFormat/>
    <w:rsid w:val="00EF76A1"/>
    <w:rPr>
      <w:b/>
      <w:color w:val="7F7F7F" w:themeColor="text1" w:themeTint="80"/>
    </w:rPr>
  </w:style>
  <w:style w:type="character" w:customStyle="1" w:styleId="BulletListChar">
    <w:name w:val="BulletList Char"/>
    <w:basedOn w:val="DefaultParagraphFont"/>
    <w:link w:val="BulletList"/>
    <w:rsid w:val="0025287B"/>
    <w:rPr>
      <w:rFonts w:asciiTheme="majorHAnsi" w:hAnsiTheme="majorHAnsi"/>
    </w:rPr>
  </w:style>
  <w:style w:type="paragraph" w:customStyle="1" w:styleId="RecipeNutritionalInfoHeader">
    <w:name w:val="RecipeNutritionalInfoHeader"/>
    <w:basedOn w:val="Header"/>
    <w:link w:val="RecipeNutritionalInfoHeaderChar"/>
    <w:qFormat/>
    <w:rsid w:val="00595E19"/>
    <w:rPr>
      <w:b/>
    </w:rPr>
  </w:style>
  <w:style w:type="character" w:customStyle="1" w:styleId="LeadHookChar">
    <w:name w:val="LeadHook Char"/>
    <w:basedOn w:val="DefaultParagraphFont"/>
    <w:link w:val="LeadHook"/>
    <w:rsid w:val="00EF76A1"/>
    <w:rPr>
      <w:rFonts w:asciiTheme="majorHAnsi" w:hAnsiTheme="majorHAnsi"/>
      <w:b/>
      <w:color w:val="7F7F7F" w:themeColor="text1" w:themeTint="80"/>
    </w:rPr>
  </w:style>
  <w:style w:type="paragraph" w:customStyle="1" w:styleId="GeneralCopy">
    <w:name w:val="General Copy"/>
    <w:basedOn w:val="Normal"/>
    <w:uiPriority w:val="99"/>
    <w:rsid w:val="00EE3280"/>
    <w:pPr>
      <w:autoSpaceDE w:val="0"/>
      <w:autoSpaceDN w:val="0"/>
      <w:adjustRightInd w:val="0"/>
      <w:spacing w:after="0" w:line="300" w:lineRule="atLeast"/>
      <w:textAlignment w:val="center"/>
    </w:pPr>
    <w:rPr>
      <w:rFonts w:ascii="Calibri Light" w:hAnsi="Calibri Light" w:cs="Calibri Light"/>
      <w:color w:val="000000"/>
      <w:sz w:val="24"/>
      <w:szCs w:val="24"/>
    </w:rPr>
  </w:style>
  <w:style w:type="character" w:customStyle="1" w:styleId="RecipeNutritionalInfoHeaderChar">
    <w:name w:val="RecipeNutritionalInfoHeader Char"/>
    <w:basedOn w:val="HeaderChar"/>
    <w:link w:val="RecipeNutritionalInfoHeader"/>
    <w:rsid w:val="00595E19"/>
    <w:rPr>
      <w:rFonts w:asciiTheme="majorHAnsi" w:hAnsiTheme="majorHAnsi"/>
      <w:b/>
    </w:rPr>
  </w:style>
  <w:style w:type="paragraph" w:customStyle="1" w:styleId="RecipeNormal">
    <w:name w:val="RecipeNormal"/>
    <w:basedOn w:val="Normal"/>
    <w:link w:val="RecipeNormalChar"/>
    <w:qFormat/>
    <w:rsid w:val="002259E5"/>
    <w:pPr>
      <w:tabs>
        <w:tab w:val="left" w:pos="2376"/>
      </w:tabs>
      <w:spacing w:after="0"/>
      <w:ind w:left="216"/>
    </w:pPr>
    <w:rPr>
      <w:rFonts w:ascii="Calibri" w:hAnsi="Calibri" w:cs="Calibri"/>
      <w:bCs/>
    </w:rPr>
  </w:style>
  <w:style w:type="paragraph" w:customStyle="1" w:styleId="RecipeNumberList">
    <w:name w:val="RecipeNumberList"/>
    <w:basedOn w:val="RecipeNormal"/>
    <w:link w:val="RecipeNumberListChar"/>
    <w:qFormat/>
    <w:rsid w:val="00427876"/>
    <w:pPr>
      <w:numPr>
        <w:numId w:val="3"/>
      </w:numPr>
      <w:spacing w:after="60"/>
    </w:pPr>
  </w:style>
  <w:style w:type="character" w:customStyle="1" w:styleId="RecipeNormalChar">
    <w:name w:val="RecipeNormal Char"/>
    <w:basedOn w:val="DefaultParagraphFont"/>
    <w:link w:val="RecipeNormal"/>
    <w:rsid w:val="002259E5"/>
    <w:rPr>
      <w:rFonts w:ascii="Calibri" w:hAnsi="Calibri" w:cs="Calibri"/>
      <w:bCs/>
    </w:rPr>
  </w:style>
  <w:style w:type="character" w:customStyle="1" w:styleId="RecipeNumberListChar">
    <w:name w:val="RecipeNumberList Char"/>
    <w:basedOn w:val="RecipeNormalChar"/>
    <w:link w:val="RecipeNumberList"/>
    <w:rsid w:val="000B4E1A"/>
    <w:rPr>
      <w:rFonts w:ascii="Calibri" w:hAnsi="Calibri" w:cs="Calibri"/>
      <w:bCs/>
    </w:rPr>
  </w:style>
  <w:style w:type="paragraph" w:customStyle="1" w:styleId="ArticleHeader">
    <w:name w:val="ArticleHeader"/>
    <w:basedOn w:val="Normal"/>
    <w:link w:val="ArticleHeaderChar"/>
    <w:qFormat/>
    <w:rsid w:val="00612433"/>
    <w:pPr>
      <w:spacing w:after="60" w:line="228" w:lineRule="auto"/>
    </w:pPr>
    <w:rPr>
      <w:rFonts w:asciiTheme="minorHAnsi" w:hAnsiTheme="minorHAnsi" w:cstheme="minorHAnsi"/>
      <w:b/>
      <w:color w:val="D99A6E"/>
      <w:sz w:val="32"/>
      <w:szCs w:val="32"/>
    </w:rPr>
  </w:style>
  <w:style w:type="character" w:customStyle="1" w:styleId="ArticleHeaderChar">
    <w:name w:val="ArticleHeader Char"/>
    <w:basedOn w:val="DefaultParagraphFont"/>
    <w:link w:val="ArticleHeader"/>
    <w:rsid w:val="00612433"/>
    <w:rPr>
      <w:rFonts w:cstheme="minorHAnsi"/>
      <w:b/>
      <w:color w:val="D99A6E"/>
      <w:sz w:val="32"/>
      <w:szCs w:val="32"/>
    </w:rPr>
  </w:style>
  <w:style w:type="paragraph" w:styleId="BalloonText">
    <w:name w:val="Balloon Text"/>
    <w:basedOn w:val="Normal"/>
    <w:link w:val="BalloonTextChar"/>
    <w:uiPriority w:val="99"/>
    <w:semiHidden/>
    <w:unhideWhenUsed/>
    <w:rsid w:val="00987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9F5"/>
    <w:rPr>
      <w:rFonts w:ascii="Segoe UI" w:hAnsi="Segoe UI" w:cs="Segoe UI"/>
      <w:sz w:val="18"/>
      <w:szCs w:val="18"/>
    </w:rPr>
  </w:style>
  <w:style w:type="character" w:styleId="CommentReference">
    <w:name w:val="annotation reference"/>
    <w:basedOn w:val="DefaultParagraphFont"/>
    <w:uiPriority w:val="99"/>
    <w:semiHidden/>
    <w:unhideWhenUsed/>
    <w:rsid w:val="00F1655F"/>
    <w:rPr>
      <w:sz w:val="16"/>
      <w:szCs w:val="16"/>
    </w:rPr>
  </w:style>
  <w:style w:type="paragraph" w:styleId="CommentText">
    <w:name w:val="annotation text"/>
    <w:basedOn w:val="Normal"/>
    <w:link w:val="CommentTextChar"/>
    <w:uiPriority w:val="99"/>
    <w:semiHidden/>
    <w:unhideWhenUsed/>
    <w:rsid w:val="00F1655F"/>
    <w:pPr>
      <w:spacing w:line="240" w:lineRule="auto"/>
    </w:pPr>
    <w:rPr>
      <w:sz w:val="20"/>
      <w:szCs w:val="20"/>
    </w:rPr>
  </w:style>
  <w:style w:type="character" w:customStyle="1" w:styleId="CommentTextChar">
    <w:name w:val="Comment Text Char"/>
    <w:basedOn w:val="DefaultParagraphFont"/>
    <w:link w:val="CommentText"/>
    <w:uiPriority w:val="99"/>
    <w:semiHidden/>
    <w:rsid w:val="00F1655F"/>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1655F"/>
    <w:rPr>
      <w:b/>
      <w:bCs/>
    </w:rPr>
  </w:style>
  <w:style w:type="character" w:customStyle="1" w:styleId="CommentSubjectChar">
    <w:name w:val="Comment Subject Char"/>
    <w:basedOn w:val="CommentTextChar"/>
    <w:link w:val="CommentSubject"/>
    <w:uiPriority w:val="99"/>
    <w:semiHidden/>
    <w:rsid w:val="00F1655F"/>
    <w:rPr>
      <w:rFonts w:asciiTheme="majorHAnsi" w:hAnsiTheme="majorHAnsi"/>
      <w:b/>
      <w:bCs/>
      <w:sz w:val="20"/>
      <w:szCs w:val="20"/>
    </w:rPr>
  </w:style>
  <w:style w:type="paragraph" w:styleId="ListParagraph">
    <w:name w:val="List Paragraph"/>
    <w:basedOn w:val="Normal"/>
    <w:uiPriority w:val="34"/>
    <w:rsid w:val="00F1655F"/>
    <w:pPr>
      <w:ind w:left="720"/>
      <w:contextualSpacing/>
    </w:pPr>
  </w:style>
  <w:style w:type="character" w:styleId="Hyperlink">
    <w:name w:val="Hyperlink"/>
    <w:uiPriority w:val="99"/>
    <w:unhideWhenUsed/>
    <w:rsid w:val="00F1655F"/>
    <w:rPr>
      <w:color w:val="0563C1"/>
      <w:u w:val="single"/>
    </w:rPr>
  </w:style>
  <w:style w:type="character" w:customStyle="1" w:styleId="UnresolvedMention1">
    <w:name w:val="Unresolved Mention1"/>
    <w:basedOn w:val="DefaultParagraphFont"/>
    <w:uiPriority w:val="99"/>
    <w:semiHidden/>
    <w:unhideWhenUsed/>
    <w:rsid w:val="001174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Live%20Well,%20Work%20Well%20Newsletter\LWWW%202020\Live_Well_Work_Well-EB-2020-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3BB4A-8E8D-4958-9CCA-5E66F6691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Live_Well_Work_Well-EB-2020-US</Template>
  <TotalTime>1</TotalTime>
  <Pages>2</Pages>
  <Words>1</Words>
  <Characters>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Jacobs, Jessica</cp:lastModifiedBy>
  <cp:revision>2</cp:revision>
  <dcterms:created xsi:type="dcterms:W3CDTF">2020-03-05T16:29:00Z</dcterms:created>
  <dcterms:modified xsi:type="dcterms:W3CDTF">2020-03-05T16:29:00Z</dcterms:modified>
</cp:coreProperties>
</file>